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AE" w:rsidRDefault="003D6FAE" w:rsidP="003D6FAE">
      <w:pPr>
        <w:rPr>
          <w:rFonts w:ascii="黑体" w:eastAsia="黑体" w:hint="eastAsia"/>
          <w:sz w:val="32"/>
          <w:szCs w:val="32"/>
        </w:rPr>
      </w:pPr>
      <w:r>
        <w:rPr>
          <w:rFonts w:ascii="黑体" w:eastAsia="黑体" w:hint="eastAsia"/>
          <w:sz w:val="32"/>
          <w:szCs w:val="32"/>
        </w:rPr>
        <w:t>附件1</w:t>
      </w:r>
    </w:p>
    <w:tbl>
      <w:tblPr>
        <w:tblpPr w:leftFromText="180" w:rightFromText="180" w:vertAnchor="page" w:horzAnchor="margin" w:tblpXSpec="center" w:tblpY="3556"/>
        <w:tblW w:w="15564" w:type="dxa"/>
        <w:tblLayout w:type="fixed"/>
        <w:tblLook w:val="0000"/>
      </w:tblPr>
      <w:tblGrid>
        <w:gridCol w:w="426"/>
        <w:gridCol w:w="816"/>
        <w:gridCol w:w="426"/>
        <w:gridCol w:w="743"/>
        <w:gridCol w:w="709"/>
        <w:gridCol w:w="1275"/>
        <w:gridCol w:w="993"/>
        <w:gridCol w:w="708"/>
        <w:gridCol w:w="1276"/>
        <w:gridCol w:w="1276"/>
        <w:gridCol w:w="1134"/>
        <w:gridCol w:w="1276"/>
        <w:gridCol w:w="1871"/>
        <w:gridCol w:w="1592"/>
        <w:gridCol w:w="1043"/>
      </w:tblGrid>
      <w:tr w:rsidR="003D6FAE" w:rsidTr="00501DB1">
        <w:trPr>
          <w:trHeight w:val="501"/>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3D6FAE" w:rsidRDefault="003D6FAE" w:rsidP="00501DB1">
            <w:pPr>
              <w:widowControl/>
              <w:jc w:val="center"/>
              <w:rPr>
                <w:rFonts w:ascii="宋体" w:cs="宋体" w:hint="eastAsia"/>
                <w:b/>
                <w:bCs/>
                <w:color w:val="000000"/>
                <w:kern w:val="0"/>
                <w:sz w:val="18"/>
                <w:szCs w:val="18"/>
              </w:rPr>
            </w:pPr>
            <w:r>
              <w:rPr>
                <w:rFonts w:ascii="宋体" w:cs="宋体" w:hint="eastAsia"/>
                <w:b/>
                <w:bCs/>
                <w:color w:val="000000"/>
                <w:kern w:val="0"/>
                <w:sz w:val="18"/>
                <w:szCs w:val="18"/>
              </w:rPr>
              <w:t>序号</w:t>
            </w:r>
          </w:p>
        </w:tc>
        <w:tc>
          <w:tcPr>
            <w:tcW w:w="816" w:type="dxa"/>
            <w:vMerge w:val="restart"/>
            <w:tcBorders>
              <w:top w:val="single" w:sz="4" w:space="0" w:color="auto"/>
              <w:left w:val="single" w:sz="4" w:space="0" w:color="auto"/>
              <w:bottom w:val="single" w:sz="4" w:space="0" w:color="auto"/>
              <w:right w:val="single" w:sz="4" w:space="0" w:color="auto"/>
            </w:tcBorders>
            <w:vAlign w:val="center"/>
          </w:tcPr>
          <w:p w:rsidR="003D6FAE" w:rsidRDefault="003D6FAE" w:rsidP="00501DB1">
            <w:pPr>
              <w:widowControl/>
              <w:jc w:val="center"/>
              <w:rPr>
                <w:rFonts w:ascii="宋体" w:cs="宋体" w:hint="eastAsia"/>
                <w:b/>
                <w:bCs/>
                <w:color w:val="000000"/>
                <w:kern w:val="0"/>
                <w:sz w:val="18"/>
                <w:szCs w:val="18"/>
              </w:rPr>
            </w:pPr>
            <w:r>
              <w:rPr>
                <w:rFonts w:ascii="宋体" w:cs="宋体" w:hint="eastAsia"/>
                <w:b/>
                <w:bCs/>
                <w:color w:val="000000"/>
                <w:kern w:val="0"/>
                <w:sz w:val="18"/>
                <w:szCs w:val="18"/>
              </w:rPr>
              <w:t>招聘单位</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3D6FAE" w:rsidRDefault="003D6FAE" w:rsidP="00501DB1">
            <w:pPr>
              <w:widowControl/>
              <w:jc w:val="center"/>
              <w:rPr>
                <w:rFonts w:ascii="宋体" w:cs="宋体" w:hint="eastAsia"/>
                <w:b/>
                <w:bCs/>
                <w:color w:val="000000"/>
                <w:kern w:val="0"/>
                <w:sz w:val="18"/>
                <w:szCs w:val="18"/>
              </w:rPr>
            </w:pPr>
            <w:r>
              <w:rPr>
                <w:rFonts w:ascii="宋体" w:cs="宋体" w:hint="eastAsia"/>
                <w:b/>
                <w:bCs/>
                <w:color w:val="000000"/>
                <w:kern w:val="0"/>
                <w:sz w:val="18"/>
                <w:szCs w:val="18"/>
              </w:rPr>
              <w:t>单位类别</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3D6FAE" w:rsidRDefault="003D6FAE" w:rsidP="00501DB1">
            <w:pPr>
              <w:widowControl/>
              <w:jc w:val="center"/>
              <w:rPr>
                <w:rFonts w:ascii="宋体" w:cs="宋体" w:hint="eastAsia"/>
                <w:b/>
                <w:bCs/>
                <w:color w:val="000000"/>
                <w:kern w:val="0"/>
                <w:sz w:val="18"/>
                <w:szCs w:val="18"/>
              </w:rPr>
            </w:pPr>
            <w:r>
              <w:rPr>
                <w:rFonts w:ascii="宋体" w:cs="宋体" w:hint="eastAsia"/>
                <w:b/>
                <w:bCs/>
                <w:color w:val="000000"/>
                <w:kern w:val="0"/>
                <w:sz w:val="18"/>
                <w:szCs w:val="18"/>
              </w:rPr>
              <w:t>招聘计划总数</w:t>
            </w:r>
            <w:r>
              <w:rPr>
                <w:rFonts w:ascii="宋体" w:cs="宋体" w:hint="eastAsia"/>
                <w:b/>
                <w:bCs/>
                <w:color w:val="000000"/>
                <w:kern w:val="0"/>
                <w:sz w:val="18"/>
                <w:szCs w:val="18"/>
              </w:rPr>
              <w:br/>
              <w:t>（名)</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D6FAE" w:rsidRDefault="003D6FAE" w:rsidP="00501DB1">
            <w:pPr>
              <w:widowControl/>
              <w:jc w:val="center"/>
              <w:rPr>
                <w:rFonts w:ascii="宋体" w:cs="宋体" w:hint="eastAsia"/>
                <w:b/>
                <w:bCs/>
                <w:color w:val="000000"/>
                <w:kern w:val="0"/>
                <w:sz w:val="18"/>
                <w:szCs w:val="18"/>
              </w:rPr>
            </w:pPr>
            <w:r>
              <w:rPr>
                <w:rFonts w:ascii="宋体" w:cs="宋体" w:hint="eastAsia"/>
                <w:b/>
                <w:bCs/>
                <w:color w:val="000000"/>
                <w:kern w:val="0"/>
                <w:sz w:val="18"/>
                <w:szCs w:val="18"/>
              </w:rPr>
              <w:t>用工形式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3D6FAE" w:rsidRDefault="003D6FAE" w:rsidP="00501DB1">
            <w:pPr>
              <w:widowControl/>
              <w:jc w:val="center"/>
              <w:rPr>
                <w:rFonts w:ascii="宋体" w:cs="宋体" w:hint="eastAsia"/>
                <w:b/>
                <w:bCs/>
                <w:color w:val="000000"/>
                <w:kern w:val="0"/>
                <w:sz w:val="18"/>
                <w:szCs w:val="18"/>
              </w:rPr>
            </w:pPr>
            <w:r>
              <w:rPr>
                <w:rFonts w:ascii="宋体" w:cs="宋体" w:hint="eastAsia"/>
                <w:b/>
                <w:bCs/>
                <w:color w:val="000000"/>
                <w:kern w:val="0"/>
                <w:sz w:val="18"/>
                <w:szCs w:val="18"/>
              </w:rPr>
              <w:t>岗位名称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3D6FAE" w:rsidRDefault="003D6FAE" w:rsidP="00501DB1">
            <w:pPr>
              <w:widowControl/>
              <w:jc w:val="center"/>
              <w:rPr>
                <w:rFonts w:ascii="宋体" w:cs="宋体" w:hint="eastAsia"/>
                <w:b/>
                <w:bCs/>
                <w:color w:val="000000"/>
                <w:kern w:val="0"/>
                <w:sz w:val="18"/>
                <w:szCs w:val="18"/>
              </w:rPr>
            </w:pPr>
            <w:r>
              <w:rPr>
                <w:rFonts w:ascii="宋体" w:cs="宋体" w:hint="eastAsia"/>
                <w:b/>
                <w:bCs/>
                <w:color w:val="000000"/>
                <w:kern w:val="0"/>
                <w:sz w:val="18"/>
                <w:szCs w:val="18"/>
              </w:rPr>
              <w:t>岗位代码</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3D6FAE" w:rsidRDefault="003D6FAE" w:rsidP="00501DB1">
            <w:pPr>
              <w:widowControl/>
              <w:jc w:val="center"/>
              <w:rPr>
                <w:rFonts w:ascii="宋体" w:cs="宋体" w:hint="eastAsia"/>
                <w:b/>
                <w:bCs/>
                <w:color w:val="000000"/>
                <w:kern w:val="0"/>
                <w:sz w:val="18"/>
                <w:szCs w:val="18"/>
              </w:rPr>
            </w:pPr>
            <w:r>
              <w:rPr>
                <w:rFonts w:ascii="宋体" w:cs="宋体" w:hint="eastAsia"/>
                <w:b/>
                <w:bCs/>
                <w:color w:val="000000"/>
                <w:kern w:val="0"/>
                <w:sz w:val="18"/>
                <w:szCs w:val="18"/>
              </w:rPr>
              <w:t>招聘人数</w:t>
            </w:r>
            <w:r>
              <w:rPr>
                <w:rFonts w:ascii="宋体" w:cs="宋体" w:hint="eastAsia"/>
                <w:b/>
                <w:bCs/>
                <w:color w:val="000000"/>
                <w:kern w:val="0"/>
                <w:sz w:val="18"/>
                <w:szCs w:val="18"/>
              </w:rPr>
              <w:br/>
              <w:t>（名)</w:t>
            </w:r>
          </w:p>
        </w:tc>
        <w:tc>
          <w:tcPr>
            <w:tcW w:w="8425" w:type="dxa"/>
            <w:gridSpan w:val="6"/>
            <w:tcBorders>
              <w:top w:val="single" w:sz="4" w:space="0" w:color="auto"/>
              <w:left w:val="nil"/>
              <w:bottom w:val="single" w:sz="4" w:space="0" w:color="auto"/>
              <w:right w:val="single" w:sz="4" w:space="0" w:color="auto"/>
            </w:tcBorders>
            <w:vAlign w:val="center"/>
          </w:tcPr>
          <w:p w:rsidR="003D6FAE" w:rsidRDefault="003D6FAE" w:rsidP="00501DB1">
            <w:pPr>
              <w:widowControl/>
              <w:jc w:val="center"/>
              <w:rPr>
                <w:rFonts w:ascii="宋体" w:cs="宋体" w:hint="eastAsia"/>
                <w:b/>
                <w:bCs/>
                <w:color w:val="000000"/>
                <w:kern w:val="0"/>
                <w:sz w:val="18"/>
                <w:szCs w:val="18"/>
              </w:rPr>
            </w:pPr>
            <w:r>
              <w:rPr>
                <w:rFonts w:ascii="宋体" w:cs="宋体" w:hint="eastAsia"/>
                <w:b/>
                <w:bCs/>
                <w:color w:val="000000"/>
                <w:kern w:val="0"/>
                <w:sz w:val="18"/>
                <w:szCs w:val="18"/>
              </w:rPr>
              <w:t>岗位条件和要求</w:t>
            </w:r>
          </w:p>
        </w:tc>
        <w:tc>
          <w:tcPr>
            <w:tcW w:w="1043" w:type="dxa"/>
            <w:vMerge w:val="restart"/>
            <w:tcBorders>
              <w:top w:val="single" w:sz="4" w:space="0" w:color="auto"/>
              <w:left w:val="single" w:sz="4" w:space="0" w:color="auto"/>
              <w:bottom w:val="single" w:sz="4" w:space="0" w:color="auto"/>
              <w:right w:val="single" w:sz="4" w:space="0" w:color="auto"/>
            </w:tcBorders>
            <w:vAlign w:val="center"/>
          </w:tcPr>
          <w:p w:rsidR="003D6FAE" w:rsidRDefault="003D6FAE" w:rsidP="00501DB1">
            <w:pPr>
              <w:widowControl/>
              <w:jc w:val="center"/>
              <w:rPr>
                <w:rFonts w:ascii="宋体" w:cs="宋体" w:hint="eastAsia"/>
                <w:b/>
                <w:bCs/>
                <w:color w:val="000000"/>
                <w:kern w:val="0"/>
                <w:sz w:val="18"/>
                <w:szCs w:val="18"/>
              </w:rPr>
            </w:pPr>
            <w:r>
              <w:rPr>
                <w:rFonts w:ascii="宋体" w:cs="宋体" w:hint="eastAsia"/>
                <w:b/>
                <w:bCs/>
                <w:color w:val="000000"/>
                <w:kern w:val="0"/>
                <w:sz w:val="18"/>
                <w:szCs w:val="18"/>
              </w:rPr>
              <w:t>咨询</w:t>
            </w:r>
          </w:p>
          <w:p w:rsidR="003D6FAE" w:rsidRDefault="003D6FAE" w:rsidP="00501DB1">
            <w:pPr>
              <w:widowControl/>
              <w:jc w:val="center"/>
              <w:rPr>
                <w:rFonts w:ascii="宋体" w:cs="宋体" w:hint="eastAsia"/>
                <w:b/>
                <w:bCs/>
                <w:color w:val="000000"/>
                <w:kern w:val="0"/>
                <w:sz w:val="18"/>
                <w:szCs w:val="18"/>
              </w:rPr>
            </w:pPr>
            <w:r>
              <w:rPr>
                <w:rFonts w:ascii="宋体" w:cs="宋体" w:hint="eastAsia"/>
                <w:b/>
                <w:bCs/>
                <w:color w:val="000000"/>
                <w:kern w:val="0"/>
                <w:sz w:val="18"/>
                <w:szCs w:val="18"/>
              </w:rPr>
              <w:t>电话</w:t>
            </w:r>
          </w:p>
        </w:tc>
      </w:tr>
      <w:tr w:rsidR="003D6FAE" w:rsidTr="00501DB1">
        <w:trPr>
          <w:trHeight w:val="441"/>
        </w:trPr>
        <w:tc>
          <w:tcPr>
            <w:tcW w:w="426" w:type="dxa"/>
            <w:vMerge/>
            <w:tcBorders>
              <w:top w:val="single" w:sz="4" w:space="0" w:color="auto"/>
              <w:left w:val="single" w:sz="4" w:space="0" w:color="auto"/>
              <w:bottom w:val="single" w:sz="4" w:space="0" w:color="auto"/>
              <w:right w:val="single" w:sz="4" w:space="0" w:color="auto"/>
            </w:tcBorders>
            <w:vAlign w:val="center"/>
          </w:tcPr>
          <w:p w:rsidR="003D6FAE" w:rsidRDefault="003D6FAE" w:rsidP="00501DB1"/>
        </w:tc>
        <w:tc>
          <w:tcPr>
            <w:tcW w:w="816" w:type="dxa"/>
            <w:vMerge/>
            <w:tcBorders>
              <w:top w:val="single" w:sz="4" w:space="0" w:color="auto"/>
              <w:left w:val="single" w:sz="4" w:space="0" w:color="auto"/>
              <w:bottom w:val="single" w:sz="4" w:space="0" w:color="auto"/>
              <w:right w:val="single" w:sz="4" w:space="0" w:color="auto"/>
            </w:tcBorders>
            <w:vAlign w:val="center"/>
          </w:tcPr>
          <w:p w:rsidR="003D6FAE" w:rsidRDefault="003D6FAE" w:rsidP="00501DB1"/>
        </w:tc>
        <w:tc>
          <w:tcPr>
            <w:tcW w:w="426" w:type="dxa"/>
            <w:vMerge/>
            <w:tcBorders>
              <w:top w:val="single" w:sz="4" w:space="0" w:color="auto"/>
              <w:left w:val="single" w:sz="4" w:space="0" w:color="auto"/>
              <w:bottom w:val="single" w:sz="4" w:space="0" w:color="auto"/>
              <w:right w:val="single" w:sz="4" w:space="0" w:color="auto"/>
            </w:tcBorders>
            <w:vAlign w:val="center"/>
          </w:tcPr>
          <w:p w:rsidR="003D6FAE" w:rsidRDefault="003D6FAE" w:rsidP="00501DB1"/>
        </w:tc>
        <w:tc>
          <w:tcPr>
            <w:tcW w:w="743" w:type="dxa"/>
            <w:vMerge/>
            <w:tcBorders>
              <w:top w:val="single" w:sz="4" w:space="0" w:color="auto"/>
              <w:left w:val="single" w:sz="4" w:space="0" w:color="auto"/>
              <w:bottom w:val="single" w:sz="4" w:space="0" w:color="auto"/>
              <w:right w:val="single" w:sz="4" w:space="0" w:color="auto"/>
            </w:tcBorders>
            <w:vAlign w:val="center"/>
          </w:tcPr>
          <w:p w:rsidR="003D6FAE" w:rsidRDefault="003D6FAE" w:rsidP="00501DB1"/>
        </w:tc>
        <w:tc>
          <w:tcPr>
            <w:tcW w:w="709" w:type="dxa"/>
            <w:vMerge/>
            <w:tcBorders>
              <w:top w:val="single" w:sz="4" w:space="0" w:color="auto"/>
              <w:left w:val="single" w:sz="4" w:space="0" w:color="auto"/>
              <w:bottom w:val="single" w:sz="4" w:space="0" w:color="auto"/>
              <w:right w:val="single" w:sz="4" w:space="0" w:color="auto"/>
            </w:tcBorders>
            <w:vAlign w:val="center"/>
          </w:tcPr>
          <w:p w:rsidR="003D6FAE" w:rsidRDefault="003D6FAE" w:rsidP="00501DB1"/>
        </w:tc>
        <w:tc>
          <w:tcPr>
            <w:tcW w:w="1275" w:type="dxa"/>
            <w:vMerge/>
            <w:tcBorders>
              <w:top w:val="single" w:sz="4" w:space="0" w:color="auto"/>
              <w:left w:val="single" w:sz="4" w:space="0" w:color="auto"/>
              <w:bottom w:val="single" w:sz="4" w:space="0" w:color="auto"/>
              <w:right w:val="single" w:sz="4" w:space="0" w:color="auto"/>
            </w:tcBorders>
            <w:vAlign w:val="center"/>
          </w:tcPr>
          <w:p w:rsidR="003D6FAE" w:rsidRDefault="003D6FAE" w:rsidP="00501DB1"/>
        </w:tc>
        <w:tc>
          <w:tcPr>
            <w:tcW w:w="993" w:type="dxa"/>
            <w:vMerge/>
            <w:tcBorders>
              <w:top w:val="single" w:sz="4" w:space="0" w:color="auto"/>
              <w:left w:val="single" w:sz="4" w:space="0" w:color="auto"/>
              <w:bottom w:val="single" w:sz="4" w:space="0" w:color="auto"/>
              <w:right w:val="single" w:sz="4" w:space="0" w:color="auto"/>
            </w:tcBorders>
            <w:vAlign w:val="center"/>
          </w:tcPr>
          <w:p w:rsidR="003D6FAE" w:rsidRDefault="003D6FAE" w:rsidP="00501DB1"/>
        </w:tc>
        <w:tc>
          <w:tcPr>
            <w:tcW w:w="708" w:type="dxa"/>
            <w:vMerge/>
            <w:tcBorders>
              <w:top w:val="single" w:sz="4" w:space="0" w:color="auto"/>
              <w:left w:val="single" w:sz="4" w:space="0" w:color="auto"/>
              <w:bottom w:val="single" w:sz="4" w:space="0" w:color="auto"/>
              <w:right w:val="single" w:sz="4" w:space="0" w:color="auto"/>
            </w:tcBorders>
            <w:vAlign w:val="center"/>
          </w:tcPr>
          <w:p w:rsidR="003D6FAE" w:rsidRDefault="003D6FAE" w:rsidP="00501DB1"/>
        </w:tc>
        <w:tc>
          <w:tcPr>
            <w:tcW w:w="1276" w:type="dxa"/>
            <w:tcBorders>
              <w:top w:val="nil"/>
              <w:left w:val="nil"/>
              <w:bottom w:val="single" w:sz="4" w:space="0" w:color="auto"/>
              <w:right w:val="single" w:sz="4" w:space="0" w:color="auto"/>
            </w:tcBorders>
            <w:vAlign w:val="center"/>
          </w:tcPr>
          <w:p w:rsidR="003D6FAE" w:rsidRDefault="003D6FAE" w:rsidP="00501DB1">
            <w:pPr>
              <w:widowControl/>
              <w:jc w:val="center"/>
              <w:rPr>
                <w:rFonts w:ascii="宋体" w:cs="宋体" w:hint="eastAsia"/>
                <w:b/>
                <w:bCs/>
                <w:color w:val="000000"/>
                <w:kern w:val="0"/>
                <w:sz w:val="18"/>
                <w:szCs w:val="18"/>
              </w:rPr>
            </w:pPr>
            <w:r>
              <w:rPr>
                <w:rFonts w:ascii="宋体" w:cs="宋体" w:hint="eastAsia"/>
                <w:b/>
                <w:bCs/>
                <w:color w:val="000000"/>
                <w:kern w:val="0"/>
                <w:sz w:val="18"/>
                <w:szCs w:val="18"/>
              </w:rPr>
              <w:t>专业</w:t>
            </w:r>
          </w:p>
        </w:tc>
        <w:tc>
          <w:tcPr>
            <w:tcW w:w="1276" w:type="dxa"/>
            <w:tcBorders>
              <w:top w:val="nil"/>
              <w:left w:val="nil"/>
              <w:bottom w:val="single" w:sz="4" w:space="0" w:color="auto"/>
              <w:right w:val="single" w:sz="4" w:space="0" w:color="auto"/>
            </w:tcBorders>
            <w:vAlign w:val="center"/>
          </w:tcPr>
          <w:p w:rsidR="003D6FAE" w:rsidRDefault="003D6FAE" w:rsidP="00501DB1">
            <w:pPr>
              <w:widowControl/>
              <w:jc w:val="center"/>
              <w:rPr>
                <w:rFonts w:ascii="宋体" w:cs="宋体" w:hint="eastAsia"/>
                <w:b/>
                <w:bCs/>
                <w:color w:val="000000"/>
                <w:kern w:val="0"/>
                <w:sz w:val="18"/>
                <w:szCs w:val="18"/>
              </w:rPr>
            </w:pPr>
            <w:r>
              <w:rPr>
                <w:rFonts w:ascii="宋体" w:cs="宋体" w:hint="eastAsia"/>
                <w:b/>
                <w:bCs/>
                <w:color w:val="000000"/>
                <w:kern w:val="0"/>
                <w:sz w:val="18"/>
                <w:szCs w:val="18"/>
              </w:rPr>
              <w:t>学历</w:t>
            </w:r>
          </w:p>
        </w:tc>
        <w:tc>
          <w:tcPr>
            <w:tcW w:w="1134" w:type="dxa"/>
            <w:tcBorders>
              <w:top w:val="nil"/>
              <w:left w:val="nil"/>
              <w:bottom w:val="single" w:sz="4" w:space="0" w:color="auto"/>
              <w:right w:val="single" w:sz="4" w:space="0" w:color="auto"/>
            </w:tcBorders>
            <w:vAlign w:val="center"/>
          </w:tcPr>
          <w:p w:rsidR="003D6FAE" w:rsidRDefault="003D6FAE" w:rsidP="00501DB1">
            <w:pPr>
              <w:widowControl/>
              <w:jc w:val="center"/>
              <w:rPr>
                <w:rFonts w:ascii="宋体" w:cs="宋体" w:hint="eastAsia"/>
                <w:b/>
                <w:bCs/>
                <w:color w:val="000000"/>
                <w:kern w:val="0"/>
                <w:sz w:val="18"/>
                <w:szCs w:val="18"/>
              </w:rPr>
            </w:pPr>
            <w:r>
              <w:rPr>
                <w:rFonts w:ascii="宋体" w:cs="宋体" w:hint="eastAsia"/>
                <w:b/>
                <w:bCs/>
                <w:color w:val="000000"/>
                <w:kern w:val="0"/>
                <w:sz w:val="18"/>
                <w:szCs w:val="18"/>
              </w:rPr>
              <w:t>学位</w:t>
            </w:r>
          </w:p>
        </w:tc>
        <w:tc>
          <w:tcPr>
            <w:tcW w:w="1276" w:type="dxa"/>
            <w:tcBorders>
              <w:top w:val="nil"/>
              <w:left w:val="nil"/>
              <w:bottom w:val="single" w:sz="4" w:space="0" w:color="auto"/>
              <w:right w:val="single" w:sz="4" w:space="0" w:color="auto"/>
            </w:tcBorders>
            <w:vAlign w:val="center"/>
          </w:tcPr>
          <w:p w:rsidR="003D6FAE" w:rsidRDefault="003D6FAE" w:rsidP="00501DB1">
            <w:pPr>
              <w:widowControl/>
              <w:jc w:val="center"/>
              <w:rPr>
                <w:rFonts w:ascii="宋体" w:cs="宋体" w:hint="eastAsia"/>
                <w:b/>
                <w:bCs/>
                <w:color w:val="000000"/>
                <w:kern w:val="0"/>
                <w:sz w:val="18"/>
                <w:szCs w:val="18"/>
              </w:rPr>
            </w:pPr>
            <w:r>
              <w:rPr>
                <w:rFonts w:ascii="宋体" w:cs="宋体" w:hint="eastAsia"/>
                <w:b/>
                <w:bCs/>
                <w:color w:val="000000"/>
                <w:kern w:val="0"/>
                <w:sz w:val="18"/>
                <w:szCs w:val="18"/>
              </w:rPr>
              <w:t>年龄</w:t>
            </w:r>
          </w:p>
        </w:tc>
        <w:tc>
          <w:tcPr>
            <w:tcW w:w="1871" w:type="dxa"/>
            <w:tcBorders>
              <w:top w:val="nil"/>
              <w:left w:val="nil"/>
              <w:bottom w:val="single" w:sz="4" w:space="0" w:color="auto"/>
              <w:right w:val="single" w:sz="4" w:space="0" w:color="auto"/>
            </w:tcBorders>
            <w:vAlign w:val="center"/>
          </w:tcPr>
          <w:p w:rsidR="003D6FAE" w:rsidRDefault="003D6FAE" w:rsidP="00501DB1">
            <w:pPr>
              <w:widowControl/>
              <w:jc w:val="center"/>
              <w:rPr>
                <w:rFonts w:ascii="宋体" w:cs="宋体" w:hint="eastAsia"/>
                <w:b/>
                <w:bCs/>
                <w:color w:val="000000"/>
                <w:kern w:val="0"/>
                <w:sz w:val="18"/>
                <w:szCs w:val="18"/>
              </w:rPr>
            </w:pPr>
            <w:r>
              <w:rPr>
                <w:rFonts w:ascii="宋体" w:cs="宋体" w:hint="eastAsia"/>
                <w:b/>
                <w:bCs/>
                <w:color w:val="000000"/>
                <w:kern w:val="0"/>
                <w:sz w:val="18"/>
                <w:szCs w:val="18"/>
              </w:rPr>
              <w:t>岗位条件</w:t>
            </w:r>
          </w:p>
        </w:tc>
        <w:tc>
          <w:tcPr>
            <w:tcW w:w="1592" w:type="dxa"/>
            <w:tcBorders>
              <w:top w:val="nil"/>
              <w:left w:val="nil"/>
              <w:bottom w:val="single" w:sz="4" w:space="0" w:color="auto"/>
              <w:right w:val="single" w:sz="4" w:space="0" w:color="auto"/>
            </w:tcBorders>
            <w:vAlign w:val="center"/>
          </w:tcPr>
          <w:p w:rsidR="003D6FAE" w:rsidRDefault="003D6FAE" w:rsidP="00501DB1">
            <w:pPr>
              <w:widowControl/>
              <w:jc w:val="center"/>
              <w:rPr>
                <w:rFonts w:ascii="宋体" w:cs="宋体" w:hint="eastAsia"/>
                <w:b/>
                <w:bCs/>
                <w:color w:val="000000"/>
                <w:kern w:val="0"/>
                <w:sz w:val="18"/>
                <w:szCs w:val="18"/>
              </w:rPr>
            </w:pPr>
            <w:r>
              <w:rPr>
                <w:rFonts w:ascii="宋体" w:cs="宋体" w:hint="eastAsia"/>
                <w:b/>
                <w:bCs/>
                <w:color w:val="000000"/>
                <w:kern w:val="0"/>
                <w:sz w:val="18"/>
                <w:szCs w:val="18"/>
              </w:rPr>
              <w:t>用工科室</w:t>
            </w:r>
          </w:p>
        </w:tc>
        <w:tc>
          <w:tcPr>
            <w:tcW w:w="1043" w:type="dxa"/>
            <w:vMerge/>
            <w:tcBorders>
              <w:top w:val="single" w:sz="4" w:space="0" w:color="auto"/>
              <w:left w:val="single" w:sz="4" w:space="0" w:color="auto"/>
              <w:bottom w:val="single" w:sz="4" w:space="0" w:color="auto"/>
              <w:right w:val="single" w:sz="4" w:space="0" w:color="auto"/>
            </w:tcBorders>
            <w:vAlign w:val="center"/>
          </w:tcPr>
          <w:p w:rsidR="003D6FAE" w:rsidRDefault="003D6FAE" w:rsidP="00501DB1"/>
        </w:tc>
      </w:tr>
      <w:tr w:rsidR="003D6FAE" w:rsidTr="00501DB1">
        <w:trPr>
          <w:trHeight w:val="1974"/>
        </w:trPr>
        <w:tc>
          <w:tcPr>
            <w:tcW w:w="426" w:type="dxa"/>
            <w:tcBorders>
              <w:top w:val="nil"/>
              <w:left w:val="single" w:sz="4" w:space="0" w:color="auto"/>
              <w:bottom w:val="single" w:sz="4" w:space="0" w:color="auto"/>
              <w:right w:val="single" w:sz="4" w:space="0" w:color="auto"/>
            </w:tcBorders>
            <w:vAlign w:val="center"/>
          </w:tcPr>
          <w:p w:rsidR="003D6FAE" w:rsidRDefault="003D6FAE" w:rsidP="00501DB1">
            <w:pPr>
              <w:widowControl/>
              <w:jc w:val="center"/>
              <w:rPr>
                <w:rFonts w:ascii="宋体" w:cs="宋体" w:hint="eastAsia"/>
                <w:b/>
                <w:bCs/>
                <w:color w:val="000000"/>
                <w:kern w:val="0"/>
                <w:sz w:val="20"/>
                <w:szCs w:val="20"/>
              </w:rPr>
            </w:pPr>
            <w:r>
              <w:rPr>
                <w:rFonts w:ascii="宋体" w:cs="宋体" w:hint="eastAsia"/>
                <w:b/>
                <w:bCs/>
                <w:color w:val="000000"/>
                <w:kern w:val="0"/>
                <w:sz w:val="20"/>
                <w:szCs w:val="20"/>
              </w:rPr>
              <w:t>1</w:t>
            </w:r>
          </w:p>
        </w:tc>
        <w:tc>
          <w:tcPr>
            <w:tcW w:w="816" w:type="dxa"/>
            <w:vMerge w:val="restart"/>
            <w:tcBorders>
              <w:top w:val="nil"/>
              <w:left w:val="single" w:sz="4" w:space="0" w:color="auto"/>
              <w:bottom w:val="nil"/>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安徽省皖南康复医院（芜湖市第五人民医院</w:t>
            </w:r>
          </w:p>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w:t>
            </w:r>
          </w:p>
        </w:tc>
        <w:tc>
          <w:tcPr>
            <w:tcW w:w="426" w:type="dxa"/>
            <w:vMerge w:val="restart"/>
            <w:tcBorders>
              <w:top w:val="nil"/>
              <w:left w:val="single" w:sz="4" w:space="0" w:color="auto"/>
              <w:bottom w:val="nil"/>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公益二类</w:t>
            </w:r>
          </w:p>
        </w:tc>
        <w:tc>
          <w:tcPr>
            <w:tcW w:w="743" w:type="dxa"/>
            <w:vMerge w:val="restart"/>
            <w:tcBorders>
              <w:top w:val="nil"/>
              <w:left w:val="single" w:sz="4" w:space="0" w:color="auto"/>
              <w:bottom w:val="nil"/>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5</w:t>
            </w:r>
          </w:p>
        </w:tc>
        <w:tc>
          <w:tcPr>
            <w:tcW w:w="709" w:type="dxa"/>
            <w:vMerge w:val="restart"/>
            <w:tcBorders>
              <w:top w:val="nil"/>
              <w:left w:val="single" w:sz="4" w:space="0" w:color="auto"/>
              <w:bottom w:val="nil"/>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仿宋_GB2312" w:hint="eastAsia"/>
                <w:color w:val="000000"/>
                <w:kern w:val="0"/>
                <w:sz w:val="24"/>
                <w:szCs w:val="24"/>
                <w:lang/>
              </w:rPr>
              <w:t>编外聘用制</w:t>
            </w:r>
          </w:p>
        </w:tc>
        <w:tc>
          <w:tcPr>
            <w:tcW w:w="1275" w:type="dxa"/>
            <w:tcBorders>
              <w:top w:val="nil"/>
              <w:left w:val="nil"/>
              <w:bottom w:val="single" w:sz="4" w:space="0" w:color="auto"/>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专业技术岗位</w:t>
            </w:r>
          </w:p>
        </w:tc>
        <w:tc>
          <w:tcPr>
            <w:tcW w:w="993" w:type="dxa"/>
            <w:tcBorders>
              <w:top w:val="nil"/>
              <w:left w:val="nil"/>
              <w:bottom w:val="single" w:sz="4" w:space="0" w:color="auto"/>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202105001</w:t>
            </w:r>
          </w:p>
        </w:tc>
        <w:tc>
          <w:tcPr>
            <w:tcW w:w="708" w:type="dxa"/>
            <w:tcBorders>
              <w:top w:val="nil"/>
              <w:left w:val="nil"/>
              <w:bottom w:val="single" w:sz="4" w:space="0" w:color="auto"/>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3</w:t>
            </w:r>
          </w:p>
        </w:tc>
        <w:tc>
          <w:tcPr>
            <w:tcW w:w="1276" w:type="dxa"/>
            <w:tcBorders>
              <w:top w:val="nil"/>
              <w:left w:val="nil"/>
              <w:bottom w:val="single" w:sz="4" w:space="0" w:color="auto"/>
              <w:right w:val="single" w:sz="4" w:space="0" w:color="auto"/>
            </w:tcBorders>
            <w:vAlign w:val="center"/>
          </w:tcPr>
          <w:p w:rsidR="003D6FAE" w:rsidRDefault="003D6FAE" w:rsidP="00501DB1">
            <w:pPr>
              <w:autoSpaceDE w:val="0"/>
              <w:autoSpaceDN w:val="0"/>
              <w:adjustRightInd w:val="0"/>
              <w:jc w:val="center"/>
              <w:rPr>
                <w:rFonts w:ascii="黑体" w:eastAsia="黑体" w:cs="宋体" w:hint="eastAsia"/>
                <w:color w:val="000000"/>
                <w:kern w:val="0"/>
                <w:sz w:val="24"/>
                <w:szCs w:val="24"/>
              </w:rPr>
            </w:pPr>
            <w:r>
              <w:rPr>
                <w:rFonts w:ascii="黑体" w:eastAsia="黑体" w:cs="宋体" w:hint="eastAsia"/>
                <w:color w:val="000000"/>
                <w:kern w:val="0"/>
                <w:sz w:val="24"/>
                <w:szCs w:val="24"/>
              </w:rPr>
              <w:t>临床医学专业</w:t>
            </w:r>
          </w:p>
        </w:tc>
        <w:tc>
          <w:tcPr>
            <w:tcW w:w="1276" w:type="dxa"/>
            <w:tcBorders>
              <w:top w:val="nil"/>
              <w:left w:val="nil"/>
              <w:bottom w:val="single" w:sz="4" w:space="0" w:color="auto"/>
              <w:right w:val="single" w:sz="4" w:space="0" w:color="auto"/>
            </w:tcBorders>
            <w:vAlign w:val="center"/>
          </w:tcPr>
          <w:p w:rsidR="003D6FAE" w:rsidRDefault="003D6FAE" w:rsidP="00501DB1">
            <w:pPr>
              <w:autoSpaceDE w:val="0"/>
              <w:autoSpaceDN w:val="0"/>
              <w:adjustRightInd w:val="0"/>
              <w:jc w:val="center"/>
              <w:rPr>
                <w:rFonts w:ascii="黑体" w:eastAsia="黑体" w:cs="宋体" w:hint="eastAsia"/>
                <w:color w:val="000000"/>
                <w:kern w:val="0"/>
                <w:sz w:val="24"/>
                <w:szCs w:val="24"/>
              </w:rPr>
            </w:pPr>
            <w:r>
              <w:rPr>
                <w:rFonts w:ascii="黑体" w:eastAsia="黑体" w:cs="宋体" w:hint="eastAsia"/>
                <w:color w:val="000000"/>
                <w:kern w:val="0"/>
                <w:sz w:val="24"/>
                <w:szCs w:val="24"/>
              </w:rPr>
              <w:t>本科及以上</w:t>
            </w:r>
          </w:p>
        </w:tc>
        <w:tc>
          <w:tcPr>
            <w:tcW w:w="1134" w:type="dxa"/>
            <w:tcBorders>
              <w:top w:val="nil"/>
              <w:left w:val="nil"/>
              <w:bottom w:val="single" w:sz="4" w:space="0" w:color="auto"/>
              <w:right w:val="single" w:sz="4" w:space="0" w:color="auto"/>
            </w:tcBorders>
            <w:vAlign w:val="center"/>
          </w:tcPr>
          <w:p w:rsidR="003D6FAE" w:rsidRDefault="003D6FAE" w:rsidP="00501DB1">
            <w:pPr>
              <w:autoSpaceDE w:val="0"/>
              <w:autoSpaceDN w:val="0"/>
              <w:adjustRightInd w:val="0"/>
              <w:jc w:val="center"/>
              <w:rPr>
                <w:rFonts w:ascii="黑体" w:eastAsia="黑体" w:cs="宋体" w:hint="eastAsia"/>
                <w:color w:val="000000"/>
                <w:kern w:val="0"/>
                <w:sz w:val="24"/>
                <w:szCs w:val="24"/>
              </w:rPr>
            </w:pPr>
            <w:r>
              <w:rPr>
                <w:rFonts w:ascii="黑体" w:eastAsia="黑体" w:cs="宋体" w:hint="eastAsia"/>
                <w:color w:val="000000"/>
                <w:kern w:val="0"/>
                <w:sz w:val="24"/>
                <w:szCs w:val="24"/>
              </w:rPr>
              <w:t>学士及以上</w:t>
            </w:r>
          </w:p>
        </w:tc>
        <w:tc>
          <w:tcPr>
            <w:tcW w:w="1276" w:type="dxa"/>
            <w:tcBorders>
              <w:top w:val="nil"/>
              <w:left w:val="nil"/>
              <w:bottom w:val="single" w:sz="4" w:space="0" w:color="auto"/>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35周岁及以下</w:t>
            </w:r>
          </w:p>
        </w:tc>
        <w:tc>
          <w:tcPr>
            <w:tcW w:w="1871" w:type="dxa"/>
            <w:tcBorders>
              <w:top w:val="nil"/>
              <w:left w:val="nil"/>
              <w:bottom w:val="single" w:sz="4" w:space="0" w:color="auto"/>
              <w:right w:val="single" w:sz="4" w:space="0" w:color="auto"/>
            </w:tcBorders>
            <w:vAlign w:val="center"/>
          </w:tcPr>
          <w:p w:rsidR="003D6FAE" w:rsidRPr="00E97DBA" w:rsidRDefault="003D6FAE" w:rsidP="00501DB1">
            <w:pPr>
              <w:widowControl/>
              <w:jc w:val="center"/>
              <w:rPr>
                <w:rFonts w:ascii="黑体" w:eastAsia="黑体" w:hAnsi="黑体" w:cs="宋体" w:hint="eastAsia"/>
                <w:color w:val="000000"/>
                <w:kern w:val="0"/>
                <w:sz w:val="24"/>
                <w:szCs w:val="24"/>
              </w:rPr>
            </w:pPr>
            <w:r w:rsidRPr="00E97DBA">
              <w:rPr>
                <w:rFonts w:ascii="黑体" w:eastAsia="黑体" w:hAnsi="黑体" w:cs="宋体" w:hint="eastAsia"/>
                <w:color w:val="000000"/>
                <w:kern w:val="0"/>
                <w:sz w:val="22"/>
                <w:szCs w:val="22"/>
              </w:rPr>
              <w:t>初级及以下职称具备医师资格证和住院医师规范化培训合格证书或提供2021年住培结业考核合格证明</w:t>
            </w:r>
          </w:p>
        </w:tc>
        <w:tc>
          <w:tcPr>
            <w:tcW w:w="1592" w:type="dxa"/>
            <w:tcBorders>
              <w:top w:val="nil"/>
              <w:left w:val="nil"/>
              <w:bottom w:val="single" w:sz="4" w:space="0" w:color="auto"/>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肾内科/儿科/骨康复科/耳鼻喉科</w:t>
            </w:r>
          </w:p>
        </w:tc>
        <w:tc>
          <w:tcPr>
            <w:tcW w:w="1043" w:type="dxa"/>
            <w:vMerge w:val="restart"/>
            <w:tcBorders>
              <w:top w:val="nil"/>
              <w:left w:val="single" w:sz="4" w:space="0" w:color="auto"/>
              <w:bottom w:val="nil"/>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0553-</w:t>
            </w:r>
          </w:p>
          <w:p w:rsidR="003D6FAE" w:rsidRDefault="003D6FAE" w:rsidP="00501DB1">
            <w:pPr>
              <w:widowControl/>
              <w:jc w:val="center"/>
              <w:rPr>
                <w:rFonts w:ascii="宋体" w:cs="宋体" w:hint="eastAsia"/>
                <w:color w:val="000000"/>
                <w:kern w:val="0"/>
                <w:sz w:val="20"/>
                <w:szCs w:val="20"/>
              </w:rPr>
            </w:pPr>
            <w:r>
              <w:rPr>
                <w:rFonts w:ascii="黑体" w:eastAsia="黑体" w:cs="宋体" w:hint="eastAsia"/>
                <w:color w:val="000000"/>
                <w:kern w:val="0"/>
                <w:sz w:val="24"/>
                <w:szCs w:val="24"/>
              </w:rPr>
              <w:t>5936362/5939592</w:t>
            </w:r>
          </w:p>
        </w:tc>
      </w:tr>
      <w:tr w:rsidR="003D6FAE" w:rsidTr="00501DB1">
        <w:trPr>
          <w:trHeight w:val="1129"/>
        </w:trPr>
        <w:tc>
          <w:tcPr>
            <w:tcW w:w="426" w:type="dxa"/>
            <w:tcBorders>
              <w:top w:val="single" w:sz="4" w:space="0" w:color="auto"/>
              <w:left w:val="single" w:sz="4" w:space="0" w:color="auto"/>
              <w:bottom w:val="single" w:sz="4" w:space="0" w:color="auto"/>
              <w:right w:val="single" w:sz="4" w:space="0" w:color="auto"/>
            </w:tcBorders>
            <w:vAlign w:val="center"/>
          </w:tcPr>
          <w:p w:rsidR="003D6FAE" w:rsidRDefault="003D6FAE" w:rsidP="00501DB1">
            <w:pPr>
              <w:widowControl/>
              <w:jc w:val="center"/>
              <w:rPr>
                <w:rFonts w:ascii="宋体" w:cs="宋体" w:hint="eastAsia"/>
                <w:b/>
                <w:bCs/>
                <w:color w:val="000000"/>
                <w:kern w:val="0"/>
                <w:sz w:val="20"/>
                <w:szCs w:val="20"/>
              </w:rPr>
            </w:pPr>
            <w:r>
              <w:rPr>
                <w:rFonts w:ascii="宋体" w:cs="宋体" w:hint="eastAsia"/>
                <w:b/>
                <w:bCs/>
                <w:color w:val="000000"/>
                <w:kern w:val="0"/>
                <w:sz w:val="20"/>
                <w:szCs w:val="20"/>
              </w:rPr>
              <w:t>2</w:t>
            </w:r>
          </w:p>
        </w:tc>
        <w:tc>
          <w:tcPr>
            <w:tcW w:w="816" w:type="dxa"/>
            <w:vMerge/>
            <w:tcBorders>
              <w:top w:val="nil"/>
              <w:left w:val="single" w:sz="4" w:space="0" w:color="auto"/>
              <w:bottom w:val="nil"/>
              <w:right w:val="single" w:sz="4" w:space="0" w:color="auto"/>
            </w:tcBorders>
            <w:vAlign w:val="center"/>
          </w:tcPr>
          <w:p w:rsidR="003D6FAE" w:rsidRDefault="003D6FAE" w:rsidP="00501DB1"/>
        </w:tc>
        <w:tc>
          <w:tcPr>
            <w:tcW w:w="426" w:type="dxa"/>
            <w:vMerge/>
            <w:tcBorders>
              <w:top w:val="nil"/>
              <w:left w:val="single" w:sz="4" w:space="0" w:color="auto"/>
              <w:bottom w:val="nil"/>
              <w:right w:val="single" w:sz="4" w:space="0" w:color="auto"/>
            </w:tcBorders>
            <w:vAlign w:val="center"/>
          </w:tcPr>
          <w:p w:rsidR="003D6FAE" w:rsidRDefault="003D6FAE" w:rsidP="00501DB1"/>
        </w:tc>
        <w:tc>
          <w:tcPr>
            <w:tcW w:w="743" w:type="dxa"/>
            <w:vMerge/>
            <w:tcBorders>
              <w:top w:val="nil"/>
              <w:left w:val="single" w:sz="4" w:space="0" w:color="auto"/>
              <w:bottom w:val="nil"/>
              <w:right w:val="single" w:sz="4" w:space="0" w:color="auto"/>
            </w:tcBorders>
            <w:vAlign w:val="center"/>
          </w:tcPr>
          <w:p w:rsidR="003D6FAE" w:rsidRDefault="003D6FAE" w:rsidP="00501DB1"/>
        </w:tc>
        <w:tc>
          <w:tcPr>
            <w:tcW w:w="709" w:type="dxa"/>
            <w:vMerge/>
            <w:tcBorders>
              <w:top w:val="nil"/>
              <w:left w:val="single" w:sz="4" w:space="0" w:color="auto"/>
              <w:bottom w:val="nil"/>
              <w:right w:val="single" w:sz="4" w:space="0" w:color="auto"/>
            </w:tcBorders>
            <w:vAlign w:val="center"/>
          </w:tcPr>
          <w:p w:rsidR="003D6FAE" w:rsidRDefault="003D6FAE" w:rsidP="00501DB1"/>
        </w:tc>
        <w:tc>
          <w:tcPr>
            <w:tcW w:w="1275" w:type="dxa"/>
            <w:tcBorders>
              <w:top w:val="single" w:sz="4" w:space="0" w:color="auto"/>
              <w:left w:val="nil"/>
              <w:bottom w:val="single" w:sz="4" w:space="0" w:color="auto"/>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专业技术岗位</w:t>
            </w:r>
          </w:p>
        </w:tc>
        <w:tc>
          <w:tcPr>
            <w:tcW w:w="993" w:type="dxa"/>
            <w:tcBorders>
              <w:top w:val="single" w:sz="4" w:space="0" w:color="auto"/>
              <w:left w:val="nil"/>
              <w:bottom w:val="single" w:sz="4" w:space="0" w:color="auto"/>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202105002</w:t>
            </w:r>
          </w:p>
        </w:tc>
        <w:tc>
          <w:tcPr>
            <w:tcW w:w="708" w:type="dxa"/>
            <w:tcBorders>
              <w:top w:val="single" w:sz="4" w:space="0" w:color="auto"/>
              <w:left w:val="nil"/>
              <w:bottom w:val="single" w:sz="4" w:space="0" w:color="auto"/>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1</w:t>
            </w:r>
          </w:p>
        </w:tc>
        <w:tc>
          <w:tcPr>
            <w:tcW w:w="1276" w:type="dxa"/>
            <w:tcBorders>
              <w:top w:val="single" w:sz="4" w:space="0" w:color="auto"/>
              <w:left w:val="nil"/>
              <w:bottom w:val="single" w:sz="4" w:space="0" w:color="auto"/>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临床药学专业</w:t>
            </w:r>
          </w:p>
        </w:tc>
        <w:tc>
          <w:tcPr>
            <w:tcW w:w="1276" w:type="dxa"/>
            <w:tcBorders>
              <w:top w:val="single" w:sz="4" w:space="0" w:color="auto"/>
              <w:left w:val="nil"/>
              <w:bottom w:val="single" w:sz="4" w:space="0" w:color="auto"/>
              <w:right w:val="single" w:sz="4" w:space="0" w:color="auto"/>
            </w:tcBorders>
            <w:vAlign w:val="center"/>
          </w:tcPr>
          <w:p w:rsidR="003D6FAE" w:rsidRDefault="003D6FAE" w:rsidP="00501DB1">
            <w:pPr>
              <w:autoSpaceDE w:val="0"/>
              <w:autoSpaceDN w:val="0"/>
              <w:adjustRightInd w:val="0"/>
              <w:jc w:val="center"/>
              <w:rPr>
                <w:rFonts w:ascii="黑体" w:eastAsia="黑体" w:cs="宋体" w:hint="eastAsia"/>
                <w:color w:val="000000"/>
                <w:kern w:val="0"/>
                <w:sz w:val="24"/>
                <w:szCs w:val="24"/>
              </w:rPr>
            </w:pPr>
            <w:r>
              <w:rPr>
                <w:rFonts w:ascii="黑体" w:eastAsia="黑体" w:cs="宋体" w:hint="eastAsia"/>
                <w:color w:val="000000"/>
                <w:kern w:val="0"/>
                <w:sz w:val="24"/>
                <w:szCs w:val="24"/>
              </w:rPr>
              <w:t>本科及以上</w:t>
            </w:r>
          </w:p>
        </w:tc>
        <w:tc>
          <w:tcPr>
            <w:tcW w:w="1134" w:type="dxa"/>
            <w:tcBorders>
              <w:top w:val="single" w:sz="4" w:space="0" w:color="auto"/>
              <w:left w:val="nil"/>
              <w:bottom w:val="single" w:sz="4" w:space="0" w:color="auto"/>
              <w:right w:val="single" w:sz="4" w:space="0" w:color="auto"/>
            </w:tcBorders>
            <w:vAlign w:val="center"/>
          </w:tcPr>
          <w:p w:rsidR="003D6FAE" w:rsidRDefault="003D6FAE" w:rsidP="00501DB1">
            <w:pPr>
              <w:autoSpaceDE w:val="0"/>
              <w:autoSpaceDN w:val="0"/>
              <w:adjustRightInd w:val="0"/>
              <w:jc w:val="center"/>
              <w:rPr>
                <w:rFonts w:ascii="黑体" w:eastAsia="黑体" w:cs="宋体" w:hint="eastAsia"/>
                <w:color w:val="000000"/>
                <w:kern w:val="0"/>
                <w:sz w:val="24"/>
                <w:szCs w:val="24"/>
              </w:rPr>
            </w:pPr>
            <w:r>
              <w:rPr>
                <w:rFonts w:ascii="黑体" w:eastAsia="黑体" w:cs="宋体" w:hint="eastAsia"/>
                <w:color w:val="000000"/>
                <w:kern w:val="0"/>
                <w:sz w:val="24"/>
                <w:szCs w:val="24"/>
              </w:rPr>
              <w:t>学士及以上</w:t>
            </w:r>
          </w:p>
        </w:tc>
        <w:tc>
          <w:tcPr>
            <w:tcW w:w="1276" w:type="dxa"/>
            <w:tcBorders>
              <w:top w:val="single" w:sz="4" w:space="0" w:color="auto"/>
              <w:left w:val="nil"/>
              <w:bottom w:val="single" w:sz="4" w:space="0" w:color="auto"/>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35周岁及以下</w:t>
            </w:r>
          </w:p>
        </w:tc>
        <w:tc>
          <w:tcPr>
            <w:tcW w:w="1871" w:type="dxa"/>
            <w:tcBorders>
              <w:top w:val="single" w:sz="4" w:space="0" w:color="auto"/>
              <w:left w:val="nil"/>
              <w:bottom w:val="single" w:sz="4" w:space="0" w:color="auto"/>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w:t>
            </w:r>
          </w:p>
        </w:tc>
        <w:tc>
          <w:tcPr>
            <w:tcW w:w="1592" w:type="dxa"/>
            <w:tcBorders>
              <w:top w:val="single" w:sz="4" w:space="0" w:color="auto"/>
              <w:left w:val="nil"/>
              <w:bottom w:val="single" w:sz="4" w:space="0" w:color="auto"/>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药学部</w:t>
            </w:r>
          </w:p>
        </w:tc>
        <w:tc>
          <w:tcPr>
            <w:tcW w:w="1043" w:type="dxa"/>
            <w:vMerge/>
            <w:tcBorders>
              <w:top w:val="nil"/>
              <w:left w:val="single" w:sz="4" w:space="0" w:color="auto"/>
              <w:bottom w:val="nil"/>
              <w:right w:val="single" w:sz="4" w:space="0" w:color="auto"/>
            </w:tcBorders>
            <w:vAlign w:val="center"/>
          </w:tcPr>
          <w:p w:rsidR="003D6FAE" w:rsidRDefault="003D6FAE" w:rsidP="00501DB1"/>
        </w:tc>
      </w:tr>
      <w:tr w:rsidR="003D6FAE" w:rsidTr="00501DB1">
        <w:trPr>
          <w:trHeight w:val="780"/>
        </w:trPr>
        <w:tc>
          <w:tcPr>
            <w:tcW w:w="426" w:type="dxa"/>
            <w:tcBorders>
              <w:top w:val="single" w:sz="4" w:space="0" w:color="auto"/>
              <w:left w:val="single" w:sz="4" w:space="0" w:color="auto"/>
              <w:bottom w:val="single" w:sz="4" w:space="0" w:color="auto"/>
              <w:right w:val="single" w:sz="4" w:space="0" w:color="auto"/>
            </w:tcBorders>
            <w:vAlign w:val="center"/>
          </w:tcPr>
          <w:p w:rsidR="003D6FAE" w:rsidRDefault="003D6FAE" w:rsidP="00501DB1">
            <w:pPr>
              <w:widowControl/>
              <w:jc w:val="center"/>
              <w:rPr>
                <w:rFonts w:ascii="宋体" w:cs="宋体" w:hint="eastAsia"/>
                <w:b/>
                <w:bCs/>
                <w:color w:val="000000"/>
                <w:kern w:val="0"/>
                <w:sz w:val="20"/>
                <w:szCs w:val="20"/>
              </w:rPr>
            </w:pPr>
            <w:r>
              <w:rPr>
                <w:rFonts w:ascii="宋体" w:cs="宋体" w:hint="eastAsia"/>
                <w:b/>
                <w:bCs/>
                <w:color w:val="000000"/>
                <w:kern w:val="0"/>
                <w:sz w:val="20"/>
                <w:szCs w:val="20"/>
              </w:rPr>
              <w:t>3</w:t>
            </w:r>
          </w:p>
        </w:tc>
        <w:tc>
          <w:tcPr>
            <w:tcW w:w="816" w:type="dxa"/>
            <w:vMerge/>
            <w:tcBorders>
              <w:top w:val="nil"/>
              <w:left w:val="single" w:sz="4" w:space="0" w:color="auto"/>
              <w:bottom w:val="single" w:sz="4" w:space="0" w:color="auto"/>
              <w:right w:val="single" w:sz="4" w:space="0" w:color="auto"/>
            </w:tcBorders>
            <w:vAlign w:val="center"/>
          </w:tcPr>
          <w:p w:rsidR="003D6FAE" w:rsidRDefault="003D6FAE" w:rsidP="00501DB1"/>
        </w:tc>
        <w:tc>
          <w:tcPr>
            <w:tcW w:w="426" w:type="dxa"/>
            <w:vMerge/>
            <w:tcBorders>
              <w:top w:val="nil"/>
              <w:left w:val="single" w:sz="4" w:space="0" w:color="auto"/>
              <w:bottom w:val="single" w:sz="4" w:space="0" w:color="auto"/>
              <w:right w:val="single" w:sz="4" w:space="0" w:color="auto"/>
            </w:tcBorders>
            <w:vAlign w:val="center"/>
          </w:tcPr>
          <w:p w:rsidR="003D6FAE" w:rsidRDefault="003D6FAE" w:rsidP="00501DB1"/>
        </w:tc>
        <w:tc>
          <w:tcPr>
            <w:tcW w:w="743" w:type="dxa"/>
            <w:vMerge/>
            <w:tcBorders>
              <w:top w:val="nil"/>
              <w:left w:val="single" w:sz="4" w:space="0" w:color="auto"/>
              <w:bottom w:val="single" w:sz="4" w:space="0" w:color="auto"/>
              <w:right w:val="single" w:sz="4" w:space="0" w:color="auto"/>
            </w:tcBorders>
            <w:vAlign w:val="center"/>
          </w:tcPr>
          <w:p w:rsidR="003D6FAE" w:rsidRDefault="003D6FAE" w:rsidP="00501DB1"/>
        </w:tc>
        <w:tc>
          <w:tcPr>
            <w:tcW w:w="709" w:type="dxa"/>
            <w:vMerge/>
            <w:tcBorders>
              <w:top w:val="nil"/>
              <w:left w:val="single" w:sz="4" w:space="0" w:color="auto"/>
              <w:bottom w:val="single" w:sz="4" w:space="0" w:color="auto"/>
              <w:right w:val="single" w:sz="4" w:space="0" w:color="auto"/>
            </w:tcBorders>
            <w:vAlign w:val="center"/>
          </w:tcPr>
          <w:p w:rsidR="003D6FAE" w:rsidRDefault="003D6FAE" w:rsidP="00501DB1"/>
        </w:tc>
        <w:tc>
          <w:tcPr>
            <w:tcW w:w="1275" w:type="dxa"/>
            <w:tcBorders>
              <w:top w:val="single" w:sz="4" w:space="0" w:color="auto"/>
              <w:left w:val="nil"/>
              <w:bottom w:val="single" w:sz="4" w:space="0" w:color="auto"/>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专业技术岗位</w:t>
            </w:r>
          </w:p>
        </w:tc>
        <w:tc>
          <w:tcPr>
            <w:tcW w:w="993" w:type="dxa"/>
            <w:tcBorders>
              <w:top w:val="single" w:sz="4" w:space="0" w:color="auto"/>
              <w:left w:val="nil"/>
              <w:bottom w:val="single" w:sz="4" w:space="0" w:color="auto"/>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202105003</w:t>
            </w:r>
          </w:p>
        </w:tc>
        <w:tc>
          <w:tcPr>
            <w:tcW w:w="708" w:type="dxa"/>
            <w:tcBorders>
              <w:top w:val="single" w:sz="4" w:space="0" w:color="auto"/>
              <w:left w:val="nil"/>
              <w:bottom w:val="single" w:sz="4" w:space="0" w:color="auto"/>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1</w:t>
            </w:r>
          </w:p>
        </w:tc>
        <w:tc>
          <w:tcPr>
            <w:tcW w:w="1276" w:type="dxa"/>
            <w:tcBorders>
              <w:top w:val="single" w:sz="4" w:space="0" w:color="auto"/>
              <w:left w:val="nil"/>
              <w:bottom w:val="single" w:sz="4" w:space="0" w:color="auto"/>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康复医学与理疗学专业/运动医学专业</w:t>
            </w:r>
          </w:p>
        </w:tc>
        <w:tc>
          <w:tcPr>
            <w:tcW w:w="1276" w:type="dxa"/>
            <w:tcBorders>
              <w:top w:val="single" w:sz="4" w:space="0" w:color="auto"/>
              <w:left w:val="nil"/>
              <w:bottom w:val="single" w:sz="4" w:space="0" w:color="auto"/>
              <w:right w:val="single" w:sz="4" w:space="0" w:color="auto"/>
            </w:tcBorders>
            <w:vAlign w:val="center"/>
          </w:tcPr>
          <w:p w:rsidR="003D6FAE" w:rsidRDefault="003D6FAE" w:rsidP="00501DB1">
            <w:pPr>
              <w:autoSpaceDE w:val="0"/>
              <w:autoSpaceDN w:val="0"/>
              <w:adjustRightInd w:val="0"/>
              <w:jc w:val="center"/>
              <w:rPr>
                <w:rFonts w:ascii="黑体" w:eastAsia="黑体" w:cs="宋体" w:hint="eastAsia"/>
                <w:color w:val="000000"/>
                <w:kern w:val="0"/>
                <w:sz w:val="24"/>
                <w:szCs w:val="24"/>
              </w:rPr>
            </w:pPr>
            <w:r>
              <w:rPr>
                <w:rFonts w:ascii="黑体" w:eastAsia="黑体" w:cs="宋体" w:hint="eastAsia"/>
                <w:color w:val="000000"/>
                <w:kern w:val="0"/>
                <w:sz w:val="24"/>
                <w:szCs w:val="24"/>
              </w:rPr>
              <w:t>研究生及以上</w:t>
            </w:r>
          </w:p>
        </w:tc>
        <w:tc>
          <w:tcPr>
            <w:tcW w:w="1134" w:type="dxa"/>
            <w:tcBorders>
              <w:top w:val="single" w:sz="4" w:space="0" w:color="auto"/>
              <w:left w:val="nil"/>
              <w:bottom w:val="single" w:sz="4" w:space="0" w:color="auto"/>
              <w:right w:val="single" w:sz="4" w:space="0" w:color="auto"/>
            </w:tcBorders>
            <w:vAlign w:val="center"/>
          </w:tcPr>
          <w:p w:rsidR="003D6FAE" w:rsidRDefault="003D6FAE" w:rsidP="00501DB1">
            <w:pPr>
              <w:autoSpaceDE w:val="0"/>
              <w:autoSpaceDN w:val="0"/>
              <w:adjustRightInd w:val="0"/>
              <w:jc w:val="center"/>
              <w:rPr>
                <w:rFonts w:ascii="黑体" w:eastAsia="黑体" w:cs="宋体" w:hint="eastAsia"/>
                <w:color w:val="000000"/>
                <w:kern w:val="0"/>
                <w:sz w:val="24"/>
                <w:szCs w:val="24"/>
              </w:rPr>
            </w:pPr>
            <w:r>
              <w:rPr>
                <w:rFonts w:ascii="黑体" w:eastAsia="黑体" w:cs="宋体" w:hint="eastAsia"/>
                <w:color w:val="000000"/>
                <w:kern w:val="0"/>
                <w:sz w:val="24"/>
                <w:szCs w:val="24"/>
              </w:rPr>
              <w:t>硕士及以上</w:t>
            </w:r>
          </w:p>
        </w:tc>
        <w:tc>
          <w:tcPr>
            <w:tcW w:w="1276" w:type="dxa"/>
            <w:tcBorders>
              <w:top w:val="single" w:sz="4" w:space="0" w:color="auto"/>
              <w:left w:val="nil"/>
              <w:bottom w:val="single" w:sz="4" w:space="0" w:color="auto"/>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35周岁及以下</w:t>
            </w:r>
          </w:p>
        </w:tc>
        <w:tc>
          <w:tcPr>
            <w:tcW w:w="1871" w:type="dxa"/>
            <w:tcBorders>
              <w:top w:val="single" w:sz="4" w:space="0" w:color="auto"/>
              <w:left w:val="nil"/>
              <w:bottom w:val="single" w:sz="4" w:space="0" w:color="auto"/>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w:t>
            </w:r>
          </w:p>
        </w:tc>
        <w:tc>
          <w:tcPr>
            <w:tcW w:w="1592" w:type="dxa"/>
            <w:tcBorders>
              <w:top w:val="single" w:sz="4" w:space="0" w:color="auto"/>
              <w:left w:val="nil"/>
              <w:bottom w:val="single" w:sz="4" w:space="0" w:color="auto"/>
              <w:right w:val="single" w:sz="4" w:space="0" w:color="auto"/>
            </w:tcBorders>
            <w:vAlign w:val="center"/>
          </w:tcPr>
          <w:p w:rsidR="003D6FAE" w:rsidRDefault="003D6FAE" w:rsidP="00501DB1">
            <w:pPr>
              <w:widowControl/>
              <w:jc w:val="center"/>
              <w:rPr>
                <w:rFonts w:ascii="黑体" w:eastAsia="黑体" w:cs="宋体" w:hint="eastAsia"/>
                <w:color w:val="000000"/>
                <w:kern w:val="0"/>
                <w:sz w:val="24"/>
                <w:szCs w:val="24"/>
              </w:rPr>
            </w:pPr>
            <w:r>
              <w:rPr>
                <w:rFonts w:ascii="黑体" w:eastAsia="黑体" w:cs="宋体" w:hint="eastAsia"/>
                <w:color w:val="000000"/>
                <w:kern w:val="0"/>
                <w:sz w:val="24"/>
                <w:szCs w:val="24"/>
              </w:rPr>
              <w:t>神经内科/中医康复科/骨康复科</w:t>
            </w:r>
          </w:p>
        </w:tc>
        <w:tc>
          <w:tcPr>
            <w:tcW w:w="1043" w:type="dxa"/>
            <w:vMerge/>
            <w:tcBorders>
              <w:top w:val="nil"/>
              <w:left w:val="single" w:sz="4" w:space="0" w:color="auto"/>
              <w:bottom w:val="single" w:sz="4" w:space="0" w:color="auto"/>
              <w:right w:val="single" w:sz="4" w:space="0" w:color="auto"/>
            </w:tcBorders>
            <w:vAlign w:val="center"/>
          </w:tcPr>
          <w:p w:rsidR="003D6FAE" w:rsidRDefault="003D6FAE" w:rsidP="00501DB1"/>
        </w:tc>
      </w:tr>
    </w:tbl>
    <w:p w:rsidR="003D6FAE" w:rsidRDefault="003D6FAE" w:rsidP="003D6FAE">
      <w:pPr>
        <w:spacing w:line="720" w:lineRule="exact"/>
        <w:jc w:val="center"/>
        <w:rPr>
          <w:rFonts w:ascii="方正小标宋_GBK" w:eastAsia="方正小标宋_GBK" w:hint="eastAsia"/>
          <w:b/>
          <w:sz w:val="36"/>
          <w:szCs w:val="36"/>
        </w:rPr>
        <w:sectPr w:rsidR="003D6FAE">
          <w:footerReference w:type="even" r:id="rId4"/>
          <w:pgSz w:w="16783" w:h="11850" w:orient="landscape"/>
          <w:pgMar w:top="1803" w:right="1440" w:bottom="1803" w:left="1440" w:header="851" w:footer="850" w:gutter="0"/>
          <w:cols w:space="720"/>
          <w:docGrid w:type="lines" w:linePitch="315"/>
        </w:sectPr>
      </w:pPr>
      <w:r>
        <w:rPr>
          <w:rFonts w:ascii="方正小标宋简体" w:eastAsia="方正小标宋简体" w:hint="eastAsia"/>
          <w:b/>
          <w:sz w:val="36"/>
          <w:szCs w:val="36"/>
        </w:rPr>
        <w:t>安徽省皖南康复医院（芜湖市第五人民医院）2021年</w:t>
      </w:r>
      <w:r>
        <w:rPr>
          <w:rFonts w:ascii="方正小标宋_GBK" w:eastAsia="方正小标宋_GBK" w:hint="eastAsia"/>
          <w:b/>
          <w:sz w:val="36"/>
          <w:szCs w:val="36"/>
        </w:rPr>
        <w:t>公开补充招聘编外工作人员岗位表</w:t>
      </w:r>
    </w:p>
    <w:p w:rsidR="00EF0262" w:rsidRPr="003D6FAE" w:rsidRDefault="006E0386"/>
    <w:sectPr w:rsidR="00EF0262" w:rsidRPr="003D6FAE" w:rsidSect="003D6FA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variable"/>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variable"/>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798" w:rsidRDefault="006E0386">
    <w:pPr>
      <w:pStyle w:val="a3"/>
      <w:jc w:val="center"/>
      <w:rPr>
        <w:rFonts w:ascii="宋体" w:hint="eastAsia"/>
        <w:sz w:val="28"/>
        <w:szCs w:val="28"/>
      </w:rPr>
    </w:pPr>
    <w:r>
      <w:rPr>
        <w:sz w:val="28"/>
      </w:rPr>
      <w:pict>
        <v:shapetype id="_x0000_t202" coordsize="21600,21600" o:spt="202" path="m,l,21600r21600,l21600,xe">
          <v:stroke joinstyle="miter"/>
          <v:path gradientshapeok="t" o:connecttype="rect"/>
        </v:shapetype>
        <v:shape id="文本框 2" o:spid="_x0000_s1025" type="#_x0000_t202" style="position:absolute;left:0;text-align:left;margin-left:0;margin-top:0;width:4.5pt;height:10.35pt;z-index:251660288;mso-wrap-style:none;mso-position-horizontal:center;mso-position-horizontal-relative:margin" filled="f" stroked="f">
          <v:textbox style="mso-fit-shape-to-text:t" inset="0,0,0,0">
            <w:txbxContent>
              <w:p w:rsidR="00414798" w:rsidRDefault="006E0386">
                <w:pPr>
                  <w:pStyle w:val="a3"/>
                  <w:jc w:val="center"/>
                </w:pPr>
                <w:r>
                  <w:fldChar w:fldCharType="begin"/>
                </w:r>
                <w:r>
                  <w:instrText>PAGE   \* MERGEFORMAT</w:instrText>
                </w:r>
                <w:r>
                  <w:fldChar w:fldCharType="separate"/>
                </w:r>
                <w:r w:rsidRPr="00822CE5">
                  <w:rPr>
                    <w:noProof/>
                    <w:lang w:val="zh-CN" w:eastAsia="zh-CN"/>
                  </w:rPr>
                  <w:t>2</w:t>
                </w:r>
                <w: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3D6FAE"/>
    <w:rsid w:val="001B1110"/>
    <w:rsid w:val="003D6FAE"/>
    <w:rsid w:val="006E0386"/>
    <w:rsid w:val="00E25F40"/>
    <w:rsid w:val="00FC61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D6FA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D6FAE"/>
    <w:pPr>
      <w:tabs>
        <w:tab w:val="center" w:pos="4153"/>
        <w:tab w:val="right" w:pos="8306"/>
      </w:tabs>
      <w:snapToGrid w:val="0"/>
      <w:jc w:val="left"/>
    </w:pPr>
    <w:rPr>
      <w:sz w:val="18"/>
      <w:szCs w:val="18"/>
    </w:rPr>
  </w:style>
  <w:style w:type="character" w:customStyle="1" w:styleId="Char">
    <w:name w:val="页脚 Char"/>
    <w:basedOn w:val="a0"/>
    <w:link w:val="a3"/>
    <w:rsid w:val="003D6FAE"/>
    <w:rPr>
      <w:rFonts w:ascii="Times New Roman" w:eastAsia="宋体" w:hAnsi="Times New Roman" w:cs="Times New Roman"/>
      <w:sz w:val="18"/>
      <w:szCs w:val="18"/>
    </w:rPr>
  </w:style>
  <w:style w:type="paragraph" w:styleId="2">
    <w:name w:val="Body Text Indent 2"/>
    <w:basedOn w:val="a"/>
    <w:link w:val="2Char"/>
    <w:uiPriority w:val="99"/>
    <w:semiHidden/>
    <w:unhideWhenUsed/>
    <w:rsid w:val="003D6FAE"/>
    <w:pPr>
      <w:spacing w:after="120" w:line="480" w:lineRule="auto"/>
      <w:ind w:leftChars="200" w:left="420"/>
    </w:pPr>
  </w:style>
  <w:style w:type="character" w:customStyle="1" w:styleId="2Char">
    <w:name w:val="正文文本缩进 2 Char"/>
    <w:basedOn w:val="a0"/>
    <w:link w:val="2"/>
    <w:uiPriority w:val="99"/>
    <w:semiHidden/>
    <w:rsid w:val="003D6FAE"/>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Words>
  <Characters>388</Characters>
  <Application>Microsoft Office Word</Application>
  <DocSecurity>0</DocSecurity>
  <Lines>3</Lines>
  <Paragraphs>1</Paragraphs>
  <ScaleCrop>false</ScaleCrop>
  <Company>微软中国</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2021-09-15T01:12:00Z</dcterms:created>
  <dcterms:modified xsi:type="dcterms:W3CDTF">2021-09-15T01:13:00Z</dcterms:modified>
</cp:coreProperties>
</file>