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10" w:afterLines="10"/>
        <w:rPr>
          <w:rFonts w:eastAsia="方正黑体_GBK" w:cs="Times New Roman"/>
          <w:color w:val="000000" w:themeColor="text1"/>
        </w:rPr>
      </w:pPr>
      <w:r>
        <w:rPr>
          <w:color w:val="000000" w:themeColor="text1"/>
          <w:sz w:val="21"/>
        </w:rPr>
        <w:pict>
          <v:shape id="_x0000_s1026" o:spid="_x0000_s1026" o:spt="202" type="#_x0000_t202" style="position:absolute;left:0pt;margin-left:361.4pt;margin-top:16.15pt;height:125.35pt;width:82.6pt;z-index:251660288;mso-width-relative:page;mso-height-relative:page;" stroked="t" coordsize="21600,21600" o:gfxdata="UEsDBAoAAAAAAIdO4kAAAAAAAAAAAAAAAAAEAAAAZHJzL1BLAwQUAAAACACHTuJA1PzRHtgAAAAK&#10;AQAADwAAAGRycy9kb3ducmV2LnhtbE2PwU7DMBBE70j8g7VIXBC1Y6mlpHEqVIE4t3Dh5sbbJGq8&#10;TmK3afl6lhMcRzOaeVOsL74TZxxjG8hANlMgkKrgWqoNfH68PS5BxGTJ2S4QGrhihHV5e1PY3IWJ&#10;tnjepVpwCcXcGmhS6nMpY9Wgt3EWeiT2DmH0NrEca+lGO3G576RWaiG9bYkXGtvjpsHquDt5A2F6&#10;vfqAg9IPX9/+ffMybA96MOb+LlMrEAkv6S8Mv/iMDiUz7cOJXBSdgSc95y+JjWwOggPLZ6VB7A3o&#10;hdYgy0L+v1D+AFBLAwQUAAAACACHTuJA3+KvVewBAADpAwAADgAAAGRycy9lMm9Eb2MueG1srVNL&#10;jhMxEN0jcQfLe9KdaIImrXRGGkLYIEAaOEDFn25L/sn2pDsXgBuwYsOec+UclJ1M5sNmhKYX7rKr&#10;/KrqvfLyajSa7ESIytmWTic1JcIyx5XtWvrt6+bNJSUxgeWgnRUt3YtIr1avXy0H34iZ653mIhAE&#10;sbEZfEv7lHxTVZH1wkCcOC8sOqULBhJuQ1fxAAOiG13N6vptNbjAfXBMxIin66OTrgq+lIKlz1JG&#10;kYhuKdaWyhrKus1rtVpC0wXwvWKnMuA/qjCgLCY9Q60hAbkN6h8oo1hw0ck0Yc5UTkrFROkBu5nW&#10;T7q56cGL0guSE/2ZpvhysOzT7ksgircUhbJgUKLDzx+HX38Ov7+Ty0zP4GODUTce49J47UaU+e48&#10;4mHuepTB5D/2Q9CPRO/P5IoxEZYv1ReLeoYuhr7pfDFdXMwzTnV/3YeYPghnSDZaGlC9QirsPsZ0&#10;DL0Lydmi04pvlNZlE7rtOx3IDlDpTflO6I/CtCVDSxfz2RwLARw4qSGhaTxSEG1X8j26EZ8HnAtb&#10;Q+yPBRSEnB8ao5IIxeoF8PeWk7T3SLPF90BzMUZwSrTA55OtEplA6edEInfaIoVZo6MW2UrjdkSY&#10;bG4d36Nutz6orkdKi3IlHOepcH+a/TywD/cF9P6Frv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PzRHtgAAAAKAQAADwAAAAAAAAABACAAAAAiAAAAZHJzL2Rvd25yZXYueG1sUEsBAhQAFAAAAAgA&#10;h07iQN/ir1XsAQAA6QMAAA4AAAAAAAAAAQAgAAAAJwEAAGRycy9lMm9Eb2MueG1sUEsFBgAAAAAG&#10;AAYAWQEAAIUF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 w:val="180"/>
                      <w:szCs w:val="180"/>
                    </w:rPr>
                  </w:pPr>
                  <w:r>
                    <w:rPr>
                      <w:rFonts w:hint="eastAsia" w:ascii="方正小标宋简体" w:eastAsia="方正小标宋简体"/>
                      <w:color w:val="FF0000"/>
                      <w:spacing w:val="-23"/>
                      <w:w w:val="40"/>
                      <w:sz w:val="160"/>
                      <w:szCs w:val="160"/>
                    </w:rPr>
                    <w:t>文件</w:t>
                  </w:r>
                </w:p>
              </w:txbxContent>
            </v:textbox>
          </v:shape>
        </w:pict>
      </w:r>
    </w:p>
    <w:p>
      <w:pPr>
        <w:snapToGrid w:val="0"/>
        <w:spacing w:beforeLines="10" w:afterLines="10"/>
        <w:rPr>
          <w:rFonts w:hint="eastAsia" w:eastAsia="方正黑体_GBK" w:cs="Times New Roman"/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pict>
          <v:shape id="_x0000_s1028" o:spid="_x0000_s1028" o:spt="202" type="#_x0000_t202" style="position:absolute;left:0pt;margin-left:7.45pt;margin-top:3.6pt;height:120.7pt;width:362.1pt;z-index:251659264;mso-width-relative:page;mso-height-relative:page;" fillcolor="#FFFFFF" filled="t" stroked="t" coordsize="21600,21600" o:gfxdata="UEsDBAoAAAAAAIdO4kAAAAAAAAAAAAAAAAAEAAAAZHJzL1BLAwQUAAAACACHTuJAqX1Q0dcAAAAI&#10;AQAADwAAAGRycy9kb3ducmV2LnhtbE2PwU7DMBBE70j8g7VIXBC1YwQpIU6FKhDnFi7c3HibRMTr&#10;JHablq9nOcFxdlYzb8rVyffiiFPsAhnIFgoEUh1cR42Bj/fX2yWImCw52wdCA2eMsKouL0pbuDDT&#10;Bo/b1AgOoVhYA21KQyFlrFv0Ni7CgMTePkzeJpZTI91kZw73vdRKPUhvO+KG1g64brH+2h68gTC/&#10;nH3AUembz2//tn4eN3s9GnN9laknEAlP6e8ZfvEZHSpm2oUDuSh6A/e8JBnQdzkItnP9qEHs+JBn&#10;S5BVKf8PqH4AUEsDBBQAAAAIAIdO4kBLDkBn7QEAAOkDAAAOAAAAZHJzL2Uyb0RvYy54bWytU0uO&#10;EzEQ3SNxB8t70kmYnpm00hkJQtggQBo4QMWfbkv+yfakOxeAG7Biw55z5RyUnUyGgc0I0Qt32VV+&#10;VfVeeXkzGk12IkTlbEtnkyklwjLHle1a+vnT5sU1JTGB5aCdFS3di0hvVs+fLQffiLnrneYiEASx&#10;sRl8S/uUfFNVkfXCQJw4Lyw6pQsGEm5DV/EAA6IbXc2n08tqcIH74JiIEU/XRyddFXwpBUsfpIwi&#10;Ed1SrC2VNZR1m9dqtYSmC+B7xU5lwD9UYUBZTHqGWkMCchfUX1BGseCik2nCnKmclIqJ0gN2M5v+&#10;0c1tD16UXpCc6M80xf8Hy97vPgaieEsXlFgwKNHh29fD95+HH1/IItMz+Nhg1K3HuDS+ciPKfH8e&#10;8TB3Pcpg8h/7IehHovdncsWYCMPDi3pxfXmFLoa+WX1VX7ysM071cN2HmN4KZ0g2WhpQvUIq7N7F&#10;dAy9D8nZotOKb5TWZRO67WsdyA5Q6U35TuiPwrQlA/Zaz2ssBHDgpIaEpvFIQbRdyffoRnwacC5s&#10;DbE/FlAQcn5ojEoiFKsXwN9YTtLeI80W3wPNxRjBKdECn0+2SmQCpZ8SidxpixRmjY5aZCuN2xFh&#10;srl1fI+63fmguh4pLcqVcJynwv1p9vPA/r4voA8vdP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X1Q0dcAAAAIAQAADwAAAAAAAAABACAAAAAiAAAAZHJzL2Rvd25yZXYueG1sUEsBAhQAFAAAAAgA&#10;h07iQEsOQGftAQAA6QMAAA4AAAAAAAAAAQAgAAAAJgEAAGRycy9lMm9Eb2MueG1sUEsFBgAAAAAG&#10;AAYAWQEAAIUFAAAAAA=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1080" w:lineRule="exact"/>
                    <w:jc w:val="distribute"/>
                    <w:textAlignment w:val="auto"/>
                    <w:outlineLvl w:val="9"/>
                    <w:rPr>
                      <w:rFonts w:ascii="方正小标宋简体" w:eastAsia="方正小标宋简体" w:cs="宋体"/>
                      <w:color w:val="FF0000"/>
                      <w:sz w:val="80"/>
                      <w:szCs w:val="80"/>
                    </w:rPr>
                  </w:pPr>
                  <w:r>
                    <w:rPr>
                      <w:rFonts w:hint="eastAsia" w:ascii="方正小标宋简体" w:eastAsia="方正小标宋简体" w:cs="宋体"/>
                      <w:color w:val="FF0000"/>
                      <w:sz w:val="80"/>
                      <w:szCs w:val="80"/>
                    </w:rPr>
                    <w:t>安徽省医疗保障局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1080" w:lineRule="exact"/>
                    <w:jc w:val="distribute"/>
                    <w:textAlignment w:val="auto"/>
                    <w:outlineLvl w:val="9"/>
                    <w:rPr>
                      <w:color w:val="C00000"/>
                    </w:rPr>
                  </w:pPr>
                  <w:r>
                    <w:rPr>
                      <w:rFonts w:hint="eastAsia" w:ascii="方正小标宋简体" w:eastAsia="方正小标宋简体" w:cs="宋体"/>
                      <w:color w:val="FF0000"/>
                      <w:w w:val="80"/>
                      <w:sz w:val="80"/>
                      <w:szCs w:val="80"/>
                    </w:rPr>
                    <w:t>安徽省卫生健康委员会</w:t>
                  </w:r>
                </w:p>
              </w:txbxContent>
            </v:textbox>
          </v:shape>
        </w:pict>
      </w:r>
    </w:p>
    <w:p>
      <w:pPr>
        <w:snapToGrid w:val="0"/>
        <w:spacing w:beforeLines="10" w:afterLines="10"/>
        <w:rPr>
          <w:rFonts w:eastAsia="方正黑体_GBK" w:cs="Times New Roman"/>
          <w:color w:val="000000" w:themeColor="text1"/>
          <w:sz w:val="36"/>
          <w:szCs w:val="36"/>
        </w:rPr>
      </w:pPr>
    </w:p>
    <w:p>
      <w:pPr>
        <w:rPr>
          <w:rFonts w:ascii="方正仿宋简体" w:hAnsi="方正仿宋简体"/>
          <w:color w:val="000000" w:themeColor="text1"/>
        </w:rPr>
      </w:pPr>
    </w:p>
    <w:p>
      <w:pPr>
        <w:rPr>
          <w:rFonts w:ascii="方正仿宋简体" w:hAnsi="方正仿宋简体"/>
          <w:color w:val="AF0F5B" w:themeColor="accent2" w:themeShade="BF"/>
        </w:rPr>
      </w:pPr>
    </w:p>
    <w:p>
      <w:pPr>
        <w:snapToGrid w:val="0"/>
        <w:spacing w:line="240" w:lineRule="exact"/>
        <w:rPr>
          <w:rFonts w:ascii="方正仿宋简体" w:hAnsi="方正仿宋简体"/>
          <w:color w:val="AF0F5B" w:themeColor="accent2" w:themeShade="BF"/>
        </w:rPr>
      </w:pPr>
    </w:p>
    <w:p>
      <w:pPr>
        <w:spacing w:line="160" w:lineRule="exact"/>
        <w:rPr>
          <w:rFonts w:ascii="方正仿宋简体" w:hAnsi="方正仿宋简体"/>
          <w:color w:val="AF0F5B" w:themeColor="accent2" w:themeShade="BF"/>
        </w:rPr>
      </w:pPr>
    </w:p>
    <w:p>
      <w:pPr>
        <w:spacing w:line="160" w:lineRule="exact"/>
        <w:rPr>
          <w:rFonts w:ascii="方正仿宋简体" w:hAnsi="方正仿宋简体"/>
          <w:color w:val="AF0F5B" w:themeColor="accent2" w:themeShade="BF"/>
        </w:rPr>
      </w:pPr>
    </w:p>
    <w:p>
      <w:pPr>
        <w:spacing w:line="160" w:lineRule="exact"/>
        <w:rPr>
          <w:rFonts w:ascii="方正仿宋简体" w:hAnsi="方正仿宋简体"/>
          <w:color w:val="AF0F5B" w:themeColor="accent2" w:themeShade="BF"/>
        </w:rPr>
      </w:pPr>
    </w:p>
    <w:p>
      <w:pPr>
        <w:snapToGrid w:val="0"/>
        <w:ind w:firstLine="6400" w:firstLineChars="2000"/>
        <w:rPr>
          <w:rFonts w:ascii="方正仿宋简体" w:hAnsi="方正仿宋简体"/>
          <w:color w:val="000000" w:themeColor="text1"/>
        </w:rPr>
      </w:pPr>
    </w:p>
    <w:p>
      <w:pPr>
        <w:snapToGrid w:val="0"/>
        <w:ind w:firstLine="7680" w:firstLineChars="2400"/>
        <w:rPr>
          <w:rFonts w:ascii="方正仿宋简体" w:hAnsi="方正仿宋简体"/>
          <w:color w:val="000000" w:themeColor="text1"/>
        </w:rPr>
      </w:pPr>
    </w:p>
    <w:p>
      <w:pPr>
        <w:snapToGrid w:val="0"/>
        <w:jc w:val="center"/>
        <w:rPr>
          <w:rFonts w:hint="eastAsia" w:ascii="方正仿宋简体" w:hAnsi="方正仿宋简体" w:eastAsia="仿宋_GB2312"/>
          <w:color w:val="AF0F5B" w:themeColor="accent2" w:themeShade="BF"/>
          <w:lang w:eastAsia="zh-CN"/>
        </w:rPr>
      </w:pPr>
      <w:bookmarkStart w:id="0" w:name="strDocNo"/>
      <w:r>
        <w:rPr>
          <w:rFonts w:hint="eastAsia" w:eastAsia="方正仿宋_GBK" w:cs="Times New Roman"/>
          <w:color w:val="000000" w:themeColor="text1"/>
          <w:lang w:eastAsia="zh-CN"/>
        </w:rPr>
        <w:t>皖医保秘〔2021〕81号</w:t>
      </w:r>
      <w:bookmarkEnd w:id="0"/>
      <w:bookmarkStart w:id="2" w:name="_GoBack"/>
      <w:bookmarkEnd w:id="2"/>
      <w:bookmarkStart w:id="1" w:name="strSignSender"/>
      <w:bookmarkEnd w:id="1"/>
    </w:p>
    <w:p>
      <w:pPr>
        <w:rPr>
          <w:rFonts w:ascii="方正仿宋简体" w:hAnsi="方正仿宋简体"/>
          <w:color w:val="AF0F5B" w:themeColor="accent2" w:themeShade="BF"/>
        </w:rPr>
      </w:pPr>
    </w:p>
    <w:p>
      <w:pPr>
        <w:rPr>
          <w:rFonts w:ascii="方正仿宋简体" w:hAnsi="方正仿宋简体"/>
          <w:color w:val="AF0F5B" w:themeColor="accent2" w:themeShade="BF"/>
        </w:rPr>
      </w:pPr>
      <w:r>
        <w:rPr>
          <w:sz w:val="21"/>
        </w:rPr>
        <w:pict>
          <v:line id="_x0000_s1027" o:spid="_x0000_s1027" o:spt="20" style="position:absolute;left:0pt;flip:y;margin-left:0pt;margin-top:359.7pt;height:0.05pt;width:442.2pt;mso-position-vertical-relative:page;z-index:251661312;mso-width-relative:page;mso-height-relative:page;" stroked="t" coordsize="21600,21600" o:gfxdata="UEsDBAoAAAAAAIdO4kAAAAAAAAAAAAAAAAAEAAAAZHJzL1BLAwQUAAAACACHTuJAEZQOKNcAAAAI&#10;AQAADwAAAGRycy9kb3ducmV2LnhtbE2PzU7DMBCE70i8g7VIXBB1gqrihDg9FFXAASQCvTvxkkTY&#10;6yh2f3h7Fi5wnJ3VzDfV+uSdOOAcx0Aa8kUGAqkLdqRew/vb9lqBiMmQNS4QavjCCOv6/KwypQ1H&#10;esVDk3rBIRRLo2FIaSqljN2A3sRFmJDY+wizN4nl3Es7myOHeydvsmwlvRmJGwYz4WbA7rPZew27&#10;Xdheubx5ue/Hx/DwpJ7bYlNofXmRZ3cgEp7S3zP84DM61MzUhj3ZKJwGHpI0rAp1C4JtpZZLEO3v&#10;RYGsK/l/QP0NUEsDBBQAAAAIAIdO4kADjRrK+AEAANEDAAAOAAAAZHJzL2Uyb0RvYy54bWytU81u&#10;EzEQviPxDpbvZJOWjegqmwo1hEsFlUq5T7zeXQv/yeNmk5fgBZC4walH7rwN7WMwdqKUwAUhfBjZ&#10;nm8+z3wznp1vjGZrGVA5W/PJaMyZtMI1ynY1v3m3fPaCM4xgG9DOyppvJfLz+dMns8FX8sT1Tjcy&#10;MCKxWA2+5n2MvioKFL00gCPnpSVn64KBSMfQFU2AgdiNLk7G42kxuND44IREpNvFzsnnmb9tpYhv&#10;2xZlZLrmlFvMNmS7SraYz6DqAvheiX0a8A9ZGFCWHj1QLSACuw3qDyqjRHDo2jgSzhSubZWQuQaq&#10;ZjL+rZrrHrzMtZA46A8y4f+jFW/WV4GphnpH8lgw1KP7T99+fPzy8P0z2fu7r4w8JNPgsSL0tb8K&#10;qVD0l058QGbdRQ+2ky/Rk9hEk7DFETgdcB+2aYNhrVb+fYImItKAbXJDtoeGyE1kgi7L6aQ8e06J&#10;CfJNT8vMDVUiSaE+YHwtnWFpU3OtbFILKlhfYkxpPELStbZsqPlpWZZnxAg0ba2GSFvjqX60XQ5G&#10;p1WzVFqnEAzd6kIHtgaan+VyTGufwxEsvb8A7He47EowqHoJzSvbsLj1JKylL8BTDkY2nGlJPybt&#10;MjKC0n+DpJq03Su8EzXJu3LNlvp464Pq+qMu0NxkIfYzngbz13NmevyJ8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RlA4o1wAAAAgBAAAPAAAAAAAAAAEAIAAAACIAAABkcnMvZG93bnJldi54bWxQ&#10;SwECFAAUAAAACACHTuJAA40ayvgBAADRAwAADgAAAAAAAAABACAAAAAmAQAAZHJzL2Uyb0RvYy54&#10;bWxQSwUGAAAAAAYABgBZAQAAkAUAAAAA&#10;">
            <v:path arrowok="t"/>
            <v:fill focussize="0,0"/>
            <v:stroke weight="2.79992125984252pt" color="#FF0000"/>
            <v:imagedata o:title=""/>
            <o:lock v:ext="edit" aspectratio="t"/>
            <w10:anchorlock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安徽省医疗保障局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安徽省卫生健康委员会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关于调整新型冠状病毒核酸检测项目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价格的通知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各市医疗保障局、卫生健康委员会，省属公立医疗机构：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为进一步做好新冠肺炎疫情常态化防控工作，减轻群众负担，根据国家医疗保障局医药价格和招标采购司《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关于及时优化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新冠病毒核酸检测项目降低疫情防控成本的函》（医保价采函〔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78号），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经研究，决定调整公立医院新型冠状病毒核酸检测项目价格，现就有关事项通知如下：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省属公立医疗机构新型冠状病毒核酸检测项目规范、价格详见附件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各市医保部门按照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不高于省属公立医疗机构价格，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联动调整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新型冠状病毒核酸检测项目价格，并督促医疗机构严格执行价格管理政策，做好公示及宣传解释工作。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三、本通知自2021年9月1日起执行，以前规定与本通知不一致的，以本通知为准。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附件：省属公立医疗机构新型冠状病毒核酸检测项目规范、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价格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355600</wp:posOffset>
            </wp:positionV>
            <wp:extent cx="1515110" cy="1511935"/>
            <wp:effectExtent l="0" t="0" r="8890" b="12065"/>
            <wp:wrapNone/>
            <wp:docPr id="1" name="图片 1" descr="安徽省医疗保障局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徽省医疗保障局印章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328295</wp:posOffset>
            </wp:positionV>
            <wp:extent cx="1555750" cy="1555750"/>
            <wp:effectExtent l="0" t="0" r="6350" b="6350"/>
            <wp:wrapNone/>
            <wp:docPr id="3" name="图片 3" descr="安徽省卫生健康委员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安徽省卫生健康委员会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安徽省医疗保障局   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安徽省卫生健康委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1280" w:rightChars="4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2021年8月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361" w:bottom="1984" w:left="1587" w:header="851" w:footer="1701" w:gutter="0"/>
          <w:cols w:space="0" w:num="1"/>
          <w:docGrid w:type="linesAndChars" w:linePitch="579" w:charSpace="-15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省属公立医疗机构新型冠状病毒核酸检测项目规范、价格</w:t>
      </w:r>
    </w:p>
    <w:tbl>
      <w:tblPr>
        <w:tblStyle w:val="4"/>
        <w:tblW w:w="138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540"/>
        <w:gridCol w:w="4710"/>
        <w:gridCol w:w="1020"/>
        <w:gridCol w:w="945"/>
        <w:gridCol w:w="1170"/>
        <w:gridCol w:w="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CLBV5002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新型冠状病毒核酸检测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本类型：各种标本。样本采集、签收、处理（据标本类型不同进行相应的前处理），提取模板RNA，与标准品、阴阳性对照及质控品同时进行实时荧光扩增，进行定量分析，判断并审核结果，录入实验室信息系统或人工登记，发送报告；按规定处理废弃物；接受临床相关咨询。包含试剂耗材等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CLBV5002a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新型冠状病毒核酸检测（5混1）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CLBV5002b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新型冠状病毒核酸检测（10混1）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5" w:type="default"/>
          <w:footerReference r:id="rId6" w:type="even"/>
          <w:pgSz w:w="16838" w:h="11906" w:orient="landscape"/>
          <w:pgMar w:top="1587" w:right="1701" w:bottom="1361" w:left="1701" w:header="851" w:footer="1304" w:gutter="0"/>
          <w:pgNumType w:fmt="decimal"/>
          <w:cols w:space="0" w:num="1"/>
          <w:docGrid w:type="linesAndChars" w:linePitch="579" w:charSpace="-15"/>
        </w:sect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方正仿宋简体" w:hAnsi="方正仿宋简体"/>
          <w:color w:val="000000" w:themeColor="text1"/>
        </w:rPr>
      </w:pPr>
    </w:p>
    <w:p>
      <w:pPr>
        <w:rPr>
          <w:rFonts w:ascii="方正仿宋简体" w:hAnsi="方正仿宋简体"/>
          <w:color w:val="000000" w:themeColor="text1"/>
        </w:rPr>
      </w:pPr>
    </w:p>
    <w:p>
      <w:pPr>
        <w:rPr>
          <w:rFonts w:ascii="方正仿宋简体" w:hAnsi="方正仿宋简体"/>
          <w:color w:val="000000" w:themeColor="text1"/>
        </w:rPr>
      </w:pPr>
    </w:p>
    <w:p>
      <w:pPr>
        <w:rPr>
          <w:rFonts w:ascii="方正仿宋简体" w:hAnsi="方正仿宋简体"/>
          <w:color w:val="000000" w:themeColor="text1"/>
        </w:rPr>
      </w:pPr>
    </w:p>
    <w:p>
      <w:pPr>
        <w:rPr>
          <w:rFonts w:ascii="方正仿宋简体" w:hAnsi="方正仿宋简体"/>
          <w:color w:val="000000" w:themeColor="text1"/>
        </w:rPr>
      </w:pPr>
    </w:p>
    <w:p>
      <w:pPr>
        <w:rPr>
          <w:rFonts w:ascii="方正仿宋简体" w:hAnsi="方正仿宋简体"/>
          <w:color w:val="000000" w:themeColor="text1"/>
        </w:rPr>
      </w:pPr>
    </w:p>
    <w:p>
      <w:pPr>
        <w:rPr>
          <w:rFonts w:ascii="方正仿宋简体" w:hAnsi="方正仿宋简体"/>
          <w:color w:val="000000" w:themeColor="text1"/>
        </w:rPr>
      </w:pPr>
    </w:p>
    <w:p>
      <w:pPr>
        <w:rPr>
          <w:rFonts w:ascii="方正仿宋简体" w:hAnsi="方正仿宋简体"/>
          <w:color w:val="000000" w:themeColor="text1"/>
        </w:rPr>
      </w:pPr>
    </w:p>
    <w:p>
      <w:pPr>
        <w:wordWrap w:val="0"/>
        <w:ind w:right="1280" w:rightChars="400"/>
        <w:rPr>
          <w:rFonts w:cs="Times New Roman"/>
          <w:color w:val="000000" w:themeColor="text1"/>
        </w:rPr>
      </w:pPr>
    </w:p>
    <w:p>
      <w:pPr>
        <w:spacing w:line="312" w:lineRule="auto"/>
      </w:pPr>
    </w:p>
    <w:tbl>
      <w:tblPr>
        <w:tblStyle w:val="5"/>
        <w:tblpPr w:horzAnchor="page" w:tblpX="1532" w:tblpYSpec="bottom"/>
        <w:tblOverlap w:val="never"/>
        <w:tblW w:w="8843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8277"/>
        <w:gridCol w:w="28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beforeLines="10" w:after="60" w:afterLines="10" w:line="240" w:lineRule="auto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7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beforeLines="10" w:after="60" w:afterLines="10" w:line="240" w:lineRule="auto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抄送：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国家医保局，省发展改革委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省财政厅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8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beforeLines="10" w:after="60" w:afterLines="10" w:line="240" w:lineRule="auto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beforeLines="10" w:after="60" w:afterLines="10" w:line="240" w:lineRule="auto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7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beforeLines="10" w:after="60" w:afterLines="10" w:line="240" w:lineRule="auto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安徽省医疗保障局办公室</w:t>
            </w:r>
            <w:r>
              <w:rPr>
                <w:rFonts w:hint="default" w:ascii="Times New Roman" w:hAnsi="Times New Roman" w:eastAsia="方正仿宋_GBK" w:cs="Times New Roman"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  <w:t>================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8月</w:t>
            </w:r>
            <w:r>
              <w:rPr>
                <w:rFonts w:hint="eastAsia" w:eastAsia="方正仿宋_GBK" w:cs="Times New Roman"/>
                <w:color w:val="auto"/>
                <w:sz w:val="28"/>
                <w:szCs w:val="28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日印发</w:t>
            </w:r>
          </w:p>
        </w:tc>
        <w:tc>
          <w:tcPr>
            <w:tcW w:w="28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beforeLines="10" w:after="60" w:afterLines="10" w:line="240" w:lineRule="auto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12" w:lineRule="auto"/>
      </w:pPr>
    </w:p>
    <w:sectPr>
      <w:footerReference r:id="rId7" w:type="default"/>
      <w:footerReference r:id="rId8" w:type="even"/>
      <w:pgSz w:w="11906" w:h="16838"/>
      <w:pgMar w:top="2098" w:right="1361" w:bottom="1984" w:left="1587" w:header="851" w:footer="1417" w:gutter="0"/>
      <w:cols w:space="0" w:num="1"/>
      <w:docGrid w:type="linesAndChars" w:linePitch="579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方正仿宋简体" w:cs="方正仿宋简体"/>
        <w:kern w:val="2"/>
        <w:sz w:val="18"/>
        <w:szCs w:val="32"/>
        <w:lang w:val="en-US" w:eastAsia="zh-CN" w:bidi="ar-SA"/>
      </w:rPr>
      <w:pict>
        <v:shape id="文本框 15" o:spid="_x0000_s2051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j+jrooAgAALwQAAA4AAABkcnMvZTJvRG9jLnhtbK1TzY7TMBC+I/EO&#10;lu80adlW3arpquyqCKliVyqIs+s4TSTHtmy3SXkAeANOXLjzXH0OPjvJLn8nxMUZz0y+8XzzzfKm&#10;rSU5CesqrTI6HqWUCMV1XqlDRt+/27yYU+I8UzmTWomMnoWjN6vnz5aNWYiJLrXMhSUAUW7RmIyW&#10;3ptFkjheipq5kTZCIVhoWzOPqz0kuWUN0GuZTNJ0ljTa5sZqLpyD964L0lXELwrB/X1ROOGJzCje&#10;5uNp47kPZ7JassXBMlNWvH8G+4dX1KxSKPoIdcc8I0db/QFVV9xqpws/4rpOdFFUXMQe0M04/a2b&#10;XcmMiL2AHGceaXL/D5a/PT1YUuWY3ZQSxWrM6PLl8+Xr98u3TwQ+ENQYt0DeziDTt690i+TB7+AM&#10;fbeFrcMXHRHEp9Or68kMiOeMXl/N0+m0p1q0nvAAMJ/M5ykmwpExXFAreYIy1vnXQtckGBm1mGWk&#10;mJ22znepQ0qorPSmkjLOUyrSZHT2EkV/iQBcquARURk9TGivayNYvt23fc97nZ/RstWdapzhmwpP&#10;2TLnH5iFTPB8SN/f4yikRkndW5SU2n78mz/kY3qIUtJAdhlV2AtK5BuFqQaFDoYdjP1gqGN9q6Hj&#10;MVbK8GjiB+vlYBZW1x+wD+tQAyGmOCpl1A/mre+kj33iYr2OSUdjq0PZ/QBNGua3amd4KBOocmZ9&#10;9KA2Mh4I6ljBpMIFqowz6zcoyP7ne8x62vP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NJWO7Q&#10;AAAABQEAAA8AAAAAAAAAAQAgAAAAIgAAAGRycy9kb3ducmV2LnhtbFBLAQIUABQAAAAIAIdO4kBI&#10;/o66KAIAAC8EAAAOAAAAAAAAAAEAIAAAAB8BAABkcnMvZTJvRG9jLnhtbFBLBQYAAAAABgAGAFkB&#10;AAC5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320" w:leftChars="100" w:right="320" w:rightChars="100"/>
                  <w:jc w:val="left"/>
                  <w:textAlignment w:val="auto"/>
                  <w:outlineLvl w:val="9"/>
                  <w:rPr>
                    <w:rFonts w:hint="default" w:ascii="Times New Roman" w:hAnsi="Times New Roman" w:eastAsia="方正仿宋简体" w:cs="方正仿宋简体"/>
                    <w:kern w:val="2"/>
                    <w:sz w:val="18"/>
                    <w:szCs w:val="32"/>
                    <w:lang w:val="en-US" w:eastAsia="zh-CN" w:bidi="ar-SA"/>
                  </w:rPr>
                </w:pP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t>—</w:t>
                </w:r>
                <w:r>
                  <w:rPr>
                    <w:rFonts w:hint="eastAsia" w:ascii="Times New Roman" w:hAnsi="Times New Roman" w:eastAsia="方正仿宋简体" w:cs="方正仿宋简体"/>
                    <w:color w:val="FFFFFF" w:themeColor="background1"/>
                    <w:kern w:val="2"/>
                    <w:sz w:val="28"/>
                    <w:szCs w:val="28"/>
                    <w:lang w:val="en-US" w:eastAsia="zh-CN" w:bidi="ar-SA"/>
                  </w:rPr>
                  <w:t>=</w: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fldChar w:fldCharType="begin"/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instrText xml:space="preserve"> PAGE  \* MERGEFORMAT </w:instrTex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fldChar w:fldCharType="separate"/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t>3</w: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fldChar w:fldCharType="end"/>
                </w:r>
                <w:r>
                  <w:rPr>
                    <w:rFonts w:hint="eastAsia" w:ascii="Times New Roman" w:hAnsi="Times New Roman" w:eastAsia="方正仿宋简体" w:cs="方正仿宋简体"/>
                    <w:color w:val="FFFFFF" w:themeColor="background1"/>
                    <w:kern w:val="2"/>
                    <w:sz w:val="28"/>
                    <w:szCs w:val="28"/>
                    <w:lang w:val="en-US" w:eastAsia="zh-CN" w:bidi="ar-SA"/>
                  </w:rPr>
                  <w:t>=</w: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方正仿宋简体" w:cs="方正仿宋简体"/>
        <w:kern w:val="2"/>
        <w:sz w:val="18"/>
        <w:szCs w:val="32"/>
        <w:lang w:val="en-US" w:eastAsia="zh-CN" w:bidi="ar-SA"/>
      </w:rP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j+jrooAgAALwQAAA4AAABkcnMvZTJvRG9jLnhtbK1TzY7TMBC+I/EO&#10;lu80adlW3arpquyqCKliVyqIs+s4TSTHtmy3SXkAeANOXLjzXH0OPjvJLn8nxMUZz0y+8XzzzfKm&#10;rSU5CesqrTI6HqWUCMV1XqlDRt+/27yYU+I8UzmTWomMnoWjN6vnz5aNWYiJLrXMhSUAUW7RmIyW&#10;3ptFkjheipq5kTZCIVhoWzOPqz0kuWUN0GuZTNJ0ljTa5sZqLpyD964L0lXELwrB/X1ROOGJzCje&#10;5uNp47kPZ7JassXBMlNWvH8G+4dX1KxSKPoIdcc8I0db/QFVV9xqpws/4rpOdFFUXMQe0M04/a2b&#10;XcmMiL2AHGceaXL/D5a/PT1YUuWY3ZQSxWrM6PLl8+Xr98u3TwQ+ENQYt0DeziDTt690i+TB7+AM&#10;fbeFrcMXHRHEp9Or68kMiOeMXl/N0+m0p1q0nvAAMJ/M5ykmwpExXFAreYIy1vnXQtckGBm1mGWk&#10;mJ22znepQ0qorPSmkjLOUyrSZHT2EkV/iQBcquARURk9TGivayNYvt23fc97nZ/RstWdapzhmwpP&#10;2TLnH5iFTPB8SN/f4yikRkndW5SU2n78mz/kY3qIUtJAdhlV2AtK5BuFqQaFDoYdjP1gqGN9q6Hj&#10;MVbK8GjiB+vlYBZW1x+wD+tQAyGmOCpl1A/mre+kj33iYr2OSUdjq0PZ/QBNGua3amd4KBOocmZ9&#10;9KA2Mh4I6ljBpMIFqowz6zcoyP7ne8x62vP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NJWO7Q&#10;AAAABQEAAA8AAAAAAAAAAQAgAAAAIgAAAGRycy9kb3ducmV2LnhtbFBLAQIUABQAAAAIAIdO4kBI&#10;/o66KAIAAC8EAAAOAAAAAAAAAAEAIAAAAB8BAABkcnMvZTJvRG9jLnhtbFBLBQYAAAAABgAGAFkB&#10;AAC5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320" w:leftChars="100" w:right="320" w:rightChars="100"/>
                  <w:jc w:val="left"/>
                  <w:textAlignment w:val="auto"/>
                  <w:outlineLvl w:val="9"/>
                  <w:rPr>
                    <w:rFonts w:hint="default" w:ascii="Times New Roman" w:hAnsi="Times New Roman" w:eastAsia="方正仿宋简体" w:cs="方正仿宋简体"/>
                    <w:kern w:val="2"/>
                    <w:sz w:val="18"/>
                    <w:szCs w:val="32"/>
                    <w:lang w:val="en-US" w:eastAsia="zh-CN" w:bidi="ar-SA"/>
                  </w:rPr>
                </w:pP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t>—</w:t>
                </w:r>
                <w:r>
                  <w:rPr>
                    <w:rFonts w:hint="eastAsia" w:ascii="Times New Roman" w:hAnsi="Times New Roman" w:eastAsia="方正仿宋简体" w:cs="方正仿宋简体"/>
                    <w:color w:val="FFFFFF" w:themeColor="background1"/>
                    <w:kern w:val="2"/>
                    <w:sz w:val="28"/>
                    <w:szCs w:val="28"/>
                    <w:lang w:val="en-US" w:eastAsia="zh-CN" w:bidi="ar-SA"/>
                  </w:rPr>
                  <w:t>=</w: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fldChar w:fldCharType="begin"/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instrText xml:space="preserve"> PAGE  \* MERGEFORMAT </w:instrTex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fldChar w:fldCharType="separate"/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t>3</w: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fldChar w:fldCharType="end"/>
                </w:r>
                <w:r>
                  <w:rPr>
                    <w:rFonts w:hint="eastAsia" w:ascii="Times New Roman" w:hAnsi="Times New Roman" w:eastAsia="方正仿宋简体" w:cs="方正仿宋简体"/>
                    <w:color w:val="FFFFFF" w:themeColor="background1"/>
                    <w:kern w:val="2"/>
                    <w:sz w:val="28"/>
                    <w:szCs w:val="28"/>
                    <w:lang w:val="en-US" w:eastAsia="zh-CN" w:bidi="ar-SA"/>
                  </w:rPr>
                  <w:t>=</w: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方正仿宋简体" w:cs="方正仿宋简体"/>
        <w:kern w:val="2"/>
        <w:sz w:val="18"/>
        <w:szCs w:val="32"/>
        <w:lang w:val="en-US" w:eastAsia="zh-CN" w:bidi="ar-SA"/>
      </w:rPr>
      <w:pict>
        <v:shape id="_x0000_s2053" o:spid="_x0000_s2053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j+jrooAgAALwQAAA4AAABkcnMvZTJvRG9jLnhtbK1TzY7TMBC+I/EO&#10;lu80adlW3arpquyqCKliVyqIs+s4TSTHtmy3SXkAeANOXLjzXH0OPjvJLn8nxMUZz0y+8XzzzfKm&#10;rSU5CesqrTI6HqWUCMV1XqlDRt+/27yYU+I8UzmTWomMnoWjN6vnz5aNWYiJLrXMhSUAUW7RmIyW&#10;3ptFkjheipq5kTZCIVhoWzOPqz0kuWUN0GuZTNJ0ljTa5sZqLpyD964L0lXELwrB/X1ROOGJzCje&#10;5uNp47kPZ7JassXBMlNWvH8G+4dX1KxSKPoIdcc8I0db/QFVV9xqpws/4rpOdFFUXMQe0M04/a2b&#10;XcmMiL2AHGceaXL/D5a/PT1YUuWY3ZQSxWrM6PLl8+Xr98u3TwQ+ENQYt0DeziDTt690i+TB7+AM&#10;fbeFrcMXHRHEp9Or68kMiOeMXl/N0+m0p1q0nvAAMJ/M5ykmwpExXFAreYIy1vnXQtckGBm1mGWk&#10;mJ22znepQ0qorPSmkjLOUyrSZHT2EkV/iQBcquARURk9TGivayNYvt23fc97nZ/RstWdapzhmwpP&#10;2TLnH5iFTPB8SN/f4yikRkndW5SU2n78mz/kY3qIUtJAdhlV2AtK5BuFqQaFDoYdjP1gqGN9q6Hj&#10;MVbK8GjiB+vlYBZW1x+wD+tQAyGmOCpl1A/mre+kj33iYr2OSUdjq0PZ/QBNGua3amd4KBOocmZ9&#10;9KA2Mh4I6ljBpMIFqowz6zcoyP7ne8x62vP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NJWO7Q&#10;AAAABQEAAA8AAAAAAAAAAQAgAAAAIgAAAGRycy9kb3ducmV2LnhtbFBLAQIUABQAAAAIAIdO4kBI&#10;/o66KAIAAC8EAAAOAAAAAAAAAAEAIAAAAB8BAABkcnMvZTJvRG9jLnhtbFBLBQYAAAAABgAGAFkB&#10;AAC5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320" w:leftChars="100" w:right="320" w:rightChars="100"/>
                  <w:jc w:val="left"/>
                  <w:textAlignment w:val="auto"/>
                  <w:outlineLvl w:val="9"/>
                  <w:rPr>
                    <w:rFonts w:hint="default" w:ascii="Times New Roman" w:hAnsi="Times New Roman" w:eastAsia="方正仿宋简体" w:cs="方正仿宋简体"/>
                    <w:kern w:val="2"/>
                    <w:sz w:val="18"/>
                    <w:szCs w:val="32"/>
                    <w:lang w:val="en-US" w:eastAsia="zh-CN" w:bidi="ar-SA"/>
                  </w:rPr>
                </w:pP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t>—</w:t>
                </w:r>
                <w:r>
                  <w:rPr>
                    <w:rFonts w:hint="eastAsia" w:ascii="Times New Roman" w:hAnsi="Times New Roman" w:eastAsia="方正仿宋简体" w:cs="方正仿宋简体"/>
                    <w:color w:val="FFFFFF" w:themeColor="background1"/>
                    <w:kern w:val="2"/>
                    <w:sz w:val="28"/>
                    <w:szCs w:val="28"/>
                    <w:lang w:val="en-US" w:eastAsia="zh-CN" w:bidi="ar-SA"/>
                  </w:rPr>
                  <w:t>=</w: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fldChar w:fldCharType="begin"/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instrText xml:space="preserve"> PAGE  \* MERGEFORMAT </w:instrTex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fldChar w:fldCharType="separate"/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t>3</w: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fldChar w:fldCharType="end"/>
                </w:r>
                <w:r>
                  <w:rPr>
                    <w:rFonts w:hint="eastAsia" w:ascii="Times New Roman" w:hAnsi="Times New Roman" w:eastAsia="方正仿宋简体" w:cs="方正仿宋简体"/>
                    <w:color w:val="FFFFFF" w:themeColor="background1"/>
                    <w:kern w:val="2"/>
                    <w:sz w:val="28"/>
                    <w:szCs w:val="28"/>
                    <w:lang w:val="en-US" w:eastAsia="zh-CN" w:bidi="ar-SA"/>
                  </w:rPr>
                  <w:t>=</w: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t>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方正仿宋简体" w:cs="方正仿宋简体"/>
        <w:kern w:val="2"/>
        <w:sz w:val="18"/>
        <w:szCs w:val="32"/>
        <w:lang w:val="en-US" w:eastAsia="zh-CN" w:bidi="ar-SA"/>
      </w:rPr>
      <w:pict>
        <v:shape id="_x0000_s2054" o:spid="_x0000_s2054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j+jrooAgAALwQAAA4AAABkcnMvZTJvRG9jLnhtbK1TzY7TMBC+I/EO&#10;lu80adlW3arpquyqCKliVyqIs+s4TSTHtmy3SXkAeANOXLjzXH0OPjvJLn8nxMUZz0y+8XzzzfKm&#10;rSU5CesqrTI6HqWUCMV1XqlDRt+/27yYU+I8UzmTWomMnoWjN6vnz5aNWYiJLrXMhSUAUW7RmIyW&#10;3ptFkjheipq5kTZCIVhoWzOPqz0kuWUN0GuZTNJ0ljTa5sZqLpyD964L0lXELwrB/X1ROOGJzCje&#10;5uNp47kPZ7JassXBMlNWvH8G+4dX1KxSKPoIdcc8I0db/QFVV9xqpws/4rpOdFFUXMQe0M04/a2b&#10;XcmMiL2AHGceaXL/D5a/PT1YUuWY3ZQSxWrM6PLl8+Xr98u3TwQ+ENQYt0DeziDTt690i+TB7+AM&#10;fbeFrcMXHRHEp9Or68kMiOeMXl/N0+m0p1q0nvAAMJ/M5ykmwpExXFAreYIy1vnXQtckGBm1mGWk&#10;mJ22znepQ0qorPSmkjLOUyrSZHT2EkV/iQBcquARURk9TGivayNYvt23fc97nZ/RstWdapzhmwpP&#10;2TLnH5iFTPB8SN/f4yikRkndW5SU2n78mz/kY3qIUtJAdhlV2AtK5BuFqQaFDoYdjP1gqGN9q6Hj&#10;MVbK8GjiB+vlYBZW1x+wD+tQAyGmOCpl1A/mre+kj33iYr2OSUdjq0PZ/QBNGua3amd4KBOocmZ9&#10;9KA2Mh4I6ljBpMIFqowz6zcoyP7ne8x62vP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NJWO7Q&#10;AAAABQEAAA8AAAAAAAAAAQAgAAAAIgAAAGRycy9kb3ducmV2LnhtbFBLAQIUABQAAAAIAIdO4kBI&#10;/o66KAIAAC8EAAAOAAAAAAAAAAEAIAAAAB8BAABkcnMvZTJvRG9jLnhtbFBLBQYAAAAABgAGAFkB&#10;AAC5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320" w:leftChars="100" w:right="320" w:rightChars="100"/>
                  <w:jc w:val="left"/>
                  <w:textAlignment w:val="auto"/>
                  <w:outlineLvl w:val="9"/>
                  <w:rPr>
                    <w:rFonts w:hint="default" w:ascii="Times New Roman" w:hAnsi="Times New Roman" w:eastAsia="方正仿宋简体" w:cs="方正仿宋简体"/>
                    <w:kern w:val="2"/>
                    <w:sz w:val="18"/>
                    <w:szCs w:val="32"/>
                    <w:lang w:val="en-US" w:eastAsia="zh-CN" w:bidi="ar-SA"/>
                  </w:rPr>
                </w:pP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t>—</w:t>
                </w:r>
                <w:r>
                  <w:rPr>
                    <w:rFonts w:hint="eastAsia" w:ascii="Times New Roman" w:hAnsi="Times New Roman" w:eastAsia="方正仿宋简体" w:cs="方正仿宋简体"/>
                    <w:color w:val="FFFFFF" w:themeColor="background1"/>
                    <w:kern w:val="2"/>
                    <w:sz w:val="28"/>
                    <w:szCs w:val="28"/>
                    <w:lang w:val="en-US" w:eastAsia="zh-CN" w:bidi="ar-SA"/>
                  </w:rPr>
                  <w:t>=</w: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fldChar w:fldCharType="begin"/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instrText xml:space="preserve"> PAGE  \* MERGEFORMAT </w:instrTex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fldChar w:fldCharType="separate"/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t>3</w: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fldChar w:fldCharType="end"/>
                </w:r>
                <w:r>
                  <w:rPr>
                    <w:rFonts w:hint="eastAsia" w:ascii="Times New Roman" w:hAnsi="Times New Roman" w:eastAsia="方正仿宋简体" w:cs="方正仿宋简体"/>
                    <w:color w:val="FFFFFF" w:themeColor="background1"/>
                    <w:kern w:val="2"/>
                    <w:sz w:val="28"/>
                    <w:szCs w:val="28"/>
                    <w:lang w:val="en-US" w:eastAsia="zh-CN" w:bidi="ar-SA"/>
                  </w:rPr>
                  <w:t>=</w:t>
                </w:r>
                <w:r>
                  <w:rPr>
                    <w:rFonts w:hint="eastAsia" w:ascii="Times New Roman" w:hAnsi="Times New Roman" w:eastAsia="方正仿宋简体" w:cs="方正仿宋简体"/>
                    <w:kern w:val="2"/>
                    <w:sz w:val="28"/>
                    <w:szCs w:val="28"/>
                    <w:lang w:val="en-US" w:eastAsia="zh-CN" w:bidi="ar-SA"/>
                  </w:rPr>
                  <w:t>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F661A6"/>
    <w:multiLevelType w:val="singleLevel"/>
    <w:tmpl w:val="90F661A6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revisionView w:markup="0"/>
  <w:documentProtection w:enforcement="0"/>
  <w:defaultTabStop w:val="420"/>
  <w:evenAndOddHeaders w:val="1"/>
  <w:drawingGridHorizontalSpacing w:val="160"/>
  <w:drawingGridVerticalSpacing w:val="290"/>
  <w:displayHorizontalDrawingGridEvery w:val="0"/>
  <w:displayVerticalDrawingGridEvery w:val="2"/>
  <w:doNotUseMarginsForDrawingGridOrigin w:val="1"/>
  <w:drawingGridHorizontalOrigin w:val="1803"/>
  <w:drawingGridVerticalOrigin w:val="2098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775"/>
    <w:rsid w:val="002F2E2E"/>
    <w:rsid w:val="003A7D4D"/>
    <w:rsid w:val="0056170C"/>
    <w:rsid w:val="005A2AF8"/>
    <w:rsid w:val="005C2E8A"/>
    <w:rsid w:val="00771590"/>
    <w:rsid w:val="00863374"/>
    <w:rsid w:val="00892775"/>
    <w:rsid w:val="008B5486"/>
    <w:rsid w:val="00910561"/>
    <w:rsid w:val="00961672"/>
    <w:rsid w:val="00AE383C"/>
    <w:rsid w:val="00AF2DC7"/>
    <w:rsid w:val="00BE54C5"/>
    <w:rsid w:val="00CB236E"/>
    <w:rsid w:val="00D86452"/>
    <w:rsid w:val="00E04D6E"/>
    <w:rsid w:val="00E35CD3"/>
    <w:rsid w:val="00F6117F"/>
    <w:rsid w:val="00F730AE"/>
    <w:rsid w:val="03A2375C"/>
    <w:rsid w:val="09DC6D41"/>
    <w:rsid w:val="1E670D62"/>
    <w:rsid w:val="1F0B5887"/>
    <w:rsid w:val="26240D4B"/>
    <w:rsid w:val="2EAA39D7"/>
    <w:rsid w:val="36CA1990"/>
    <w:rsid w:val="3DA70494"/>
    <w:rsid w:val="3E406FF6"/>
    <w:rsid w:val="408814AA"/>
    <w:rsid w:val="42296306"/>
    <w:rsid w:val="4FB12AB7"/>
    <w:rsid w:val="504A5C82"/>
    <w:rsid w:val="50624953"/>
    <w:rsid w:val="50EB5776"/>
    <w:rsid w:val="54894514"/>
    <w:rsid w:val="55F02E0F"/>
    <w:rsid w:val="5C760CC0"/>
    <w:rsid w:val="5E5B00C7"/>
    <w:rsid w:val="668E6D75"/>
    <w:rsid w:val="671F2B61"/>
    <w:rsid w:val="69E6216C"/>
    <w:rsid w:val="76D85A53"/>
    <w:rsid w:val="78E02951"/>
    <w:rsid w:val="7D0A440E"/>
    <w:rsid w:val="7D482CFA"/>
    <w:rsid w:val="7F187796"/>
    <w:rsid w:val="BA7B23C6"/>
    <w:rsid w:val="BB7F680E"/>
    <w:rsid w:val="D7BF8DE3"/>
    <w:rsid w:val="D7CF8C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方正仿宋简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 textRotate="1"/>
    <customShpInfo spid="_x0000_s2052" textRotate="1"/>
    <customShpInfo spid="_x0000_s2053" textRotate="1"/>
    <customShpInfo spid="_x0000_s2054" textRotate="1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省医保局</Company>
  <Pages>2</Pages>
  <Words>23</Words>
  <Characters>132</Characters>
  <Lines>1</Lines>
  <Paragraphs>1</Paragraphs>
  <TotalTime>4</TotalTime>
  <ScaleCrop>false</ScaleCrop>
  <LinksUpToDate>false</LinksUpToDate>
  <CharactersWithSpaces>154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2020-03-30T22:42:00Z</dcterms:created>
  <dc:creator>zh</dc:creator>
  <cp:lastModifiedBy>赵宗桃</cp:lastModifiedBy>
  <cp:lastPrinted>2021-08-31T02:50:00Z</cp:lastPrinted>
  <dcterms:modified xsi:type="dcterms:W3CDTF">2021-08-31T06:04:24Z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9446E79553C64BE1BEC1AB3AE93CA8B6</vt:lpwstr>
  </property>
</Properties>
</file>